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80" w:rsidRPr="000C6E80" w:rsidRDefault="000C6E80" w:rsidP="000C6E80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80">
        <w:rPr>
          <w:rFonts w:ascii="Times New Roman" w:hAnsi="Times New Roman" w:cs="Times New Roman"/>
          <w:b/>
          <w:sz w:val="28"/>
          <w:szCs w:val="28"/>
        </w:rPr>
        <w:t>Оснащение групп игрушками, дидактическими играми, пособиями, материалами</w:t>
      </w:r>
    </w:p>
    <w:tbl>
      <w:tblPr>
        <w:tblStyle w:val="a3"/>
        <w:tblW w:w="0" w:type="auto"/>
        <w:tblLook w:val="04A0"/>
      </w:tblPr>
      <w:tblGrid>
        <w:gridCol w:w="3085"/>
        <w:gridCol w:w="7513"/>
      </w:tblGrid>
      <w:tr w:rsidR="000C6E80" w:rsidTr="000C6E80">
        <w:tc>
          <w:tcPr>
            <w:tcW w:w="3085" w:type="dxa"/>
          </w:tcPr>
          <w:p w:rsidR="000C6E80" w:rsidRPr="004C4EBB" w:rsidRDefault="000C6E80" w:rsidP="00201A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CA5">
              <w:rPr>
                <w:rFonts w:ascii="Times New Roman" w:hAnsi="Times New Roman"/>
                <w:b/>
              </w:rPr>
              <w:t>Название центра</w:t>
            </w:r>
          </w:p>
        </w:tc>
        <w:tc>
          <w:tcPr>
            <w:tcW w:w="7513" w:type="dxa"/>
          </w:tcPr>
          <w:p w:rsidR="000C6E80" w:rsidRPr="006D000F" w:rsidRDefault="000C6E80" w:rsidP="00201A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CA5">
              <w:rPr>
                <w:rFonts w:ascii="Times New Roman" w:hAnsi="Times New Roman"/>
                <w:b/>
              </w:rPr>
              <w:t>Перечень/разновозрастная группа</w:t>
            </w:r>
            <w:r w:rsidRPr="006D000F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6D000F">
              <w:rPr>
                <w:rFonts w:ascii="Times New Roman" w:hAnsi="Times New Roman"/>
                <w:b/>
              </w:rPr>
              <w:t>общеразвивающей</w:t>
            </w:r>
            <w:proofErr w:type="spellEnd"/>
            <w:r w:rsidRPr="006D000F">
              <w:rPr>
                <w:rFonts w:ascii="Times New Roman" w:hAnsi="Times New Roman"/>
                <w:b/>
              </w:rPr>
              <w:t xml:space="preserve"> направленности для детей 1,</w:t>
            </w:r>
            <w:r>
              <w:rPr>
                <w:rFonts w:ascii="Times New Roman" w:hAnsi="Times New Roman"/>
                <w:b/>
              </w:rPr>
              <w:t>6</w:t>
            </w:r>
            <w:r w:rsidRPr="006D000F">
              <w:rPr>
                <w:rFonts w:ascii="Times New Roman" w:hAnsi="Times New Roman"/>
                <w:b/>
              </w:rPr>
              <w:t>-4 лет</w:t>
            </w:r>
          </w:p>
        </w:tc>
      </w:tr>
      <w:tr w:rsidR="000C6E80" w:rsidTr="000C6E80">
        <w:tc>
          <w:tcPr>
            <w:tcW w:w="10598" w:type="dxa"/>
            <w:gridSpan w:val="2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  <w:b/>
              </w:rPr>
            </w:pPr>
            <w:r w:rsidRPr="00114A14">
              <w:rPr>
                <w:rFonts w:ascii="Times New Roman" w:hAnsi="Times New Roman"/>
                <w:b/>
              </w:rPr>
              <w:t>Социально-коммуникативное развитие</w:t>
            </w:r>
          </w:p>
        </w:tc>
      </w:tr>
      <w:tr w:rsidR="000C6E80" w:rsidTr="000C6E80">
        <w:tc>
          <w:tcPr>
            <w:tcW w:w="3085" w:type="dxa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</w:rPr>
            </w:pPr>
            <w:r w:rsidRPr="00114A14">
              <w:rPr>
                <w:rFonts w:ascii="Times New Roman" w:hAnsi="Times New Roman"/>
              </w:rPr>
              <w:t>Центр безопасности</w:t>
            </w:r>
          </w:p>
        </w:tc>
        <w:tc>
          <w:tcPr>
            <w:tcW w:w="7513" w:type="dxa"/>
          </w:tcPr>
          <w:p w:rsidR="000C6E80" w:rsidRPr="00104C9F" w:rsidRDefault="000C6E80" w:rsidP="000C6E80">
            <w:pPr>
              <w:pStyle w:val="Default"/>
              <w:tabs>
                <w:tab w:val="left" w:pos="8507"/>
              </w:tabs>
              <w:ind w:right="34"/>
              <w:jc w:val="both"/>
            </w:pPr>
            <w:r w:rsidRPr="008E57CE">
              <w:rPr>
                <w:sz w:val="20"/>
                <w:szCs w:val="20"/>
              </w:rPr>
              <w:t xml:space="preserve">Специализированные машины: пожарная, полицейская, скорая помощь. Д/И «Транспорт». Вкладыши «Транспорт». </w:t>
            </w:r>
            <w:proofErr w:type="spellStart"/>
            <w:r w:rsidRPr="008E57CE">
              <w:rPr>
                <w:sz w:val="20"/>
                <w:szCs w:val="20"/>
              </w:rPr>
              <w:t>Лэпбук</w:t>
            </w:r>
            <w:proofErr w:type="spellEnd"/>
            <w:r w:rsidRPr="008E57CE">
              <w:rPr>
                <w:sz w:val="20"/>
                <w:szCs w:val="20"/>
              </w:rPr>
              <w:t xml:space="preserve"> «Профессии», плакаты для малышей по ПДД, светофор, рули. </w:t>
            </w:r>
            <w:proofErr w:type="gramStart"/>
            <w:r w:rsidRPr="008E57CE">
              <w:rPr>
                <w:sz w:val="20"/>
                <w:szCs w:val="20"/>
              </w:rPr>
              <w:t>Игрушки (различный вид транспорта): вертолёт, самолёт, кораблик, мотоцикл,  трактор, 2 самосвала, машинки легковые.</w:t>
            </w:r>
            <w:proofErr w:type="gramEnd"/>
            <w:r w:rsidRPr="008E57CE">
              <w:rPr>
                <w:sz w:val="20"/>
                <w:szCs w:val="20"/>
              </w:rPr>
              <w:t xml:space="preserve"> Книги для малышей «Басенки – </w:t>
            </w:r>
            <w:proofErr w:type="spellStart"/>
            <w:r w:rsidRPr="008E57CE">
              <w:rPr>
                <w:sz w:val="20"/>
                <w:szCs w:val="20"/>
              </w:rPr>
              <w:t>безопасенки</w:t>
            </w:r>
            <w:proofErr w:type="spellEnd"/>
            <w:r w:rsidRPr="008E57CE">
              <w:rPr>
                <w:sz w:val="20"/>
                <w:szCs w:val="20"/>
              </w:rPr>
              <w:t>», «ПДД для малышей».</w:t>
            </w:r>
          </w:p>
        </w:tc>
      </w:tr>
      <w:tr w:rsidR="000C6E80" w:rsidTr="000C6E80">
        <w:tc>
          <w:tcPr>
            <w:tcW w:w="3085" w:type="dxa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</w:rPr>
            </w:pPr>
            <w:r w:rsidRPr="00114A14">
              <w:rPr>
                <w:rFonts w:ascii="Times New Roman" w:hAnsi="Times New Roman"/>
              </w:rPr>
              <w:t>Центр уединения</w:t>
            </w:r>
          </w:p>
        </w:tc>
        <w:tc>
          <w:tcPr>
            <w:tcW w:w="7513" w:type="dxa"/>
          </w:tcPr>
          <w:p w:rsidR="000C6E80" w:rsidRPr="006422C8" w:rsidRDefault="000C6E80" w:rsidP="000C6E80">
            <w:pPr>
              <w:ind w:left="24" w:hanging="24"/>
              <w:rPr>
                <w:rFonts w:ascii="Times New Roman" w:hAnsi="Times New Roman"/>
              </w:rPr>
            </w:pPr>
            <w:proofErr w:type="gramStart"/>
            <w:r w:rsidRPr="00104C9F">
              <w:rPr>
                <w:rFonts w:ascii="Times New Roman" w:hAnsi="Times New Roman"/>
              </w:rPr>
              <w:t xml:space="preserve">Тканевая палатка, мягкие подушки, альбом «Релаксационные пиктограммы», телефон, мягкие игрушки: мышка, кролик, медвежонок, поросёнок, игрушки </w:t>
            </w:r>
            <w:proofErr w:type="spellStart"/>
            <w:r w:rsidRPr="00104C9F">
              <w:rPr>
                <w:rFonts w:ascii="Times New Roman" w:hAnsi="Times New Roman"/>
              </w:rPr>
              <w:t>антистресс</w:t>
            </w:r>
            <w:proofErr w:type="spellEnd"/>
            <w:r w:rsidRPr="00104C9F">
              <w:rPr>
                <w:rFonts w:ascii="Times New Roman" w:hAnsi="Times New Roman"/>
              </w:rPr>
              <w:t>, музыкальный релаксатор, фотоальбом «Моя семья».</w:t>
            </w:r>
            <w:proofErr w:type="gramEnd"/>
          </w:p>
        </w:tc>
      </w:tr>
      <w:tr w:rsidR="000C6E80" w:rsidTr="000C6E80">
        <w:tc>
          <w:tcPr>
            <w:tcW w:w="3085" w:type="dxa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</w:rPr>
            </w:pPr>
            <w:r w:rsidRPr="00114A14">
              <w:rPr>
                <w:rFonts w:ascii="Times New Roman" w:hAnsi="Times New Roman"/>
              </w:rPr>
              <w:t>Центр  сюжетно-ролевых игр</w:t>
            </w:r>
          </w:p>
        </w:tc>
        <w:tc>
          <w:tcPr>
            <w:tcW w:w="7513" w:type="dxa"/>
          </w:tcPr>
          <w:p w:rsidR="000C6E80" w:rsidRPr="008E57CE" w:rsidRDefault="000C6E80" w:rsidP="000C6E80">
            <w:pPr>
              <w:pStyle w:val="Default"/>
              <w:tabs>
                <w:tab w:val="left" w:pos="8507"/>
              </w:tabs>
              <w:jc w:val="both"/>
              <w:rPr>
                <w:sz w:val="20"/>
                <w:szCs w:val="20"/>
              </w:rPr>
            </w:pPr>
            <w:r w:rsidRPr="008E57CE">
              <w:rPr>
                <w:i/>
                <w:sz w:val="20"/>
                <w:szCs w:val="20"/>
              </w:rPr>
              <w:t>Сюжетно-ролевая игра «Семья».</w:t>
            </w:r>
            <w:r w:rsidRPr="008E57CE">
              <w:rPr>
                <w:sz w:val="20"/>
                <w:szCs w:val="20"/>
              </w:rPr>
              <w:t xml:space="preserve"> </w:t>
            </w:r>
            <w:proofErr w:type="gramStart"/>
            <w:r w:rsidRPr="008E57CE">
              <w:rPr>
                <w:sz w:val="20"/>
                <w:szCs w:val="20"/>
              </w:rPr>
              <w:t>Диван, кроватка, постельное бельё, 3 коляски, кухонный стол, разделочный стол, плита, мойка.  3 куклы большие, 4 -  средние.</w:t>
            </w:r>
            <w:proofErr w:type="gramEnd"/>
            <w:r w:rsidRPr="008E57CE">
              <w:rPr>
                <w:sz w:val="20"/>
                <w:szCs w:val="20"/>
              </w:rPr>
              <w:t xml:space="preserve"> </w:t>
            </w:r>
            <w:proofErr w:type="gramStart"/>
            <w:r w:rsidRPr="008E57CE">
              <w:rPr>
                <w:sz w:val="20"/>
                <w:szCs w:val="20"/>
              </w:rPr>
              <w:t>Набор столовых приборов (4 ложки,  половник, скалка, ножи, разнос, доска разделочная, 4 кастрюльки, 2 сковороды).</w:t>
            </w:r>
            <w:proofErr w:type="gramEnd"/>
            <w:r w:rsidRPr="008E57CE">
              <w:rPr>
                <w:sz w:val="20"/>
                <w:szCs w:val="20"/>
              </w:rPr>
              <w:t xml:space="preserve">  Набор чайной посуды (4 блюдца, 4 чашки, 4 тарелки, молочник, чайник). Набор хлебобулочных изделий (</w:t>
            </w:r>
            <w:proofErr w:type="spellStart"/>
            <w:r w:rsidRPr="008E57CE">
              <w:rPr>
                <w:sz w:val="20"/>
                <w:szCs w:val="20"/>
              </w:rPr>
              <w:t>круассан</w:t>
            </w:r>
            <w:proofErr w:type="spellEnd"/>
            <w:r w:rsidRPr="008E57CE">
              <w:rPr>
                <w:sz w:val="20"/>
                <w:szCs w:val="20"/>
              </w:rPr>
              <w:t xml:space="preserve">, хлеб). Набор фруктов, овощей, яичница, 2 курицы, 3 сосиски. </w:t>
            </w:r>
          </w:p>
          <w:p w:rsidR="000C6E80" w:rsidRPr="008E57CE" w:rsidRDefault="000C6E80" w:rsidP="000C6E80">
            <w:pPr>
              <w:pStyle w:val="Default"/>
              <w:tabs>
                <w:tab w:val="left" w:pos="8507"/>
              </w:tabs>
              <w:jc w:val="both"/>
              <w:rPr>
                <w:sz w:val="20"/>
                <w:szCs w:val="20"/>
              </w:rPr>
            </w:pPr>
            <w:r w:rsidRPr="008E57CE">
              <w:rPr>
                <w:sz w:val="20"/>
                <w:szCs w:val="20"/>
              </w:rPr>
              <w:t>Утюги, гладильная доска. Ванночка для кукол, доска для стирки.</w:t>
            </w:r>
          </w:p>
          <w:p w:rsidR="000C6E80" w:rsidRPr="008E57CE" w:rsidRDefault="000C6E80" w:rsidP="000C6E80">
            <w:pPr>
              <w:pStyle w:val="Default"/>
              <w:tabs>
                <w:tab w:val="left" w:pos="8507"/>
              </w:tabs>
              <w:jc w:val="both"/>
              <w:rPr>
                <w:sz w:val="20"/>
                <w:szCs w:val="20"/>
              </w:rPr>
            </w:pPr>
            <w:r w:rsidRPr="008E57CE">
              <w:rPr>
                <w:i/>
                <w:sz w:val="20"/>
                <w:szCs w:val="20"/>
              </w:rPr>
              <w:t>Сюжетно-ролевая игра «Парикмахерская».</w:t>
            </w:r>
            <w:r w:rsidRPr="008E57CE">
              <w:rPr>
                <w:sz w:val="20"/>
                <w:szCs w:val="20"/>
              </w:rPr>
              <w:t xml:space="preserve"> Стойка с зеркальцем, мини-набор (расчѐска, зеркало, фен,  заколки,  бигуди, флакон для духов). Фартук парикмахера.</w:t>
            </w:r>
          </w:p>
          <w:p w:rsidR="000C6E80" w:rsidRPr="008E57CE" w:rsidRDefault="000C6E80" w:rsidP="000C6E80">
            <w:pPr>
              <w:pStyle w:val="Default"/>
              <w:tabs>
                <w:tab w:val="left" w:pos="8507"/>
              </w:tabs>
              <w:jc w:val="both"/>
              <w:rPr>
                <w:sz w:val="20"/>
                <w:szCs w:val="20"/>
              </w:rPr>
            </w:pPr>
            <w:r w:rsidRPr="008E57CE">
              <w:rPr>
                <w:i/>
                <w:sz w:val="20"/>
                <w:szCs w:val="20"/>
              </w:rPr>
              <w:t>Сюжетно-ролевая игра «Магазин».</w:t>
            </w:r>
            <w:r w:rsidRPr="008E57CE">
              <w:rPr>
                <w:sz w:val="20"/>
                <w:szCs w:val="20"/>
              </w:rPr>
              <w:t xml:space="preserve"> 4 сумочки детские, корзинка для продуктов. Набор для магазина: набор фруктов и овощей. Фартук и головной убор продавца.</w:t>
            </w:r>
          </w:p>
          <w:p w:rsidR="000C6E80" w:rsidRPr="008E57CE" w:rsidRDefault="000C6E80" w:rsidP="000C6E80">
            <w:pPr>
              <w:pStyle w:val="Default"/>
              <w:tabs>
                <w:tab w:val="left" w:pos="8507"/>
              </w:tabs>
              <w:jc w:val="both"/>
              <w:rPr>
                <w:sz w:val="20"/>
                <w:szCs w:val="20"/>
              </w:rPr>
            </w:pPr>
            <w:r w:rsidRPr="008E57CE">
              <w:rPr>
                <w:i/>
                <w:sz w:val="20"/>
                <w:szCs w:val="20"/>
              </w:rPr>
              <w:t>Сюжетно-ролевая игра «Больница».</w:t>
            </w:r>
            <w:r w:rsidRPr="008E57CE">
              <w:rPr>
                <w:sz w:val="20"/>
                <w:szCs w:val="20"/>
              </w:rPr>
              <w:t xml:space="preserve"> Аптечка с набором для игры в больницу (шприц, фонендоскоп, градусник, баночка с витаминами, коробочка с таблетками, ёмкость для таблеток), телефон, кукла доктор. Халат, колпак, сумочка доктора. Кушетка, модуль, стул. </w:t>
            </w:r>
          </w:p>
          <w:p w:rsidR="000C6E80" w:rsidRPr="00114A14" w:rsidRDefault="000C6E80" w:rsidP="000C6E80">
            <w:pPr>
              <w:pStyle w:val="Default"/>
              <w:tabs>
                <w:tab w:val="left" w:pos="8507"/>
              </w:tabs>
              <w:jc w:val="both"/>
            </w:pPr>
            <w:r w:rsidRPr="008E57CE">
              <w:rPr>
                <w:i/>
                <w:sz w:val="20"/>
                <w:szCs w:val="20"/>
              </w:rPr>
              <w:t>Сюжетно – ролевая игра «Шофёр».</w:t>
            </w:r>
            <w:r w:rsidRPr="008E57CE">
              <w:rPr>
                <w:sz w:val="20"/>
                <w:szCs w:val="20"/>
              </w:rPr>
              <w:t xml:space="preserve"> </w:t>
            </w:r>
            <w:proofErr w:type="gramStart"/>
            <w:r w:rsidRPr="008E57CE">
              <w:rPr>
                <w:sz w:val="20"/>
                <w:szCs w:val="20"/>
              </w:rPr>
              <w:t>Атрибуты для игры: рули, кепка, жилет сотрудника ДПС и жезл для воспитателя, мотоцикл, таблички нагрудные с названием транспорта (автобус, поезд, автомобиль, такси).</w:t>
            </w:r>
            <w:r>
              <w:t xml:space="preserve">  </w:t>
            </w:r>
            <w:proofErr w:type="gramEnd"/>
          </w:p>
        </w:tc>
      </w:tr>
      <w:tr w:rsidR="000C6E80" w:rsidTr="000C6E80">
        <w:tc>
          <w:tcPr>
            <w:tcW w:w="3085" w:type="dxa"/>
          </w:tcPr>
          <w:p w:rsidR="000C6E80" w:rsidRPr="006422C8" w:rsidRDefault="000C6E80" w:rsidP="00201A7B">
            <w:pPr>
              <w:rPr>
                <w:rFonts w:ascii="Times New Roman" w:hAnsi="Times New Roman"/>
              </w:rPr>
            </w:pPr>
            <w:r w:rsidRPr="006422C8">
              <w:rPr>
                <w:rFonts w:ascii="Times New Roman" w:hAnsi="Times New Roman"/>
              </w:rPr>
              <w:t>Центр нравственно – патриотического воспитания</w:t>
            </w:r>
          </w:p>
        </w:tc>
        <w:tc>
          <w:tcPr>
            <w:tcW w:w="7513" w:type="dxa"/>
          </w:tcPr>
          <w:p w:rsidR="000C6E80" w:rsidRPr="00104C9F" w:rsidRDefault="000C6E80" w:rsidP="00522CD7">
            <w:pPr>
              <w:pStyle w:val="Default"/>
              <w:tabs>
                <w:tab w:val="left" w:pos="8507"/>
              </w:tabs>
              <w:jc w:val="both"/>
              <w:rPr>
                <w:iCs/>
                <w:sz w:val="20"/>
                <w:szCs w:val="20"/>
              </w:rPr>
            </w:pPr>
            <w:r w:rsidRPr="00104C9F">
              <w:rPr>
                <w:i/>
                <w:iCs/>
                <w:sz w:val="20"/>
                <w:szCs w:val="20"/>
              </w:rPr>
              <w:t xml:space="preserve">Мини – музей народной игрушки. </w:t>
            </w:r>
            <w:r w:rsidRPr="00104C9F">
              <w:rPr>
                <w:iCs/>
                <w:sz w:val="20"/>
                <w:szCs w:val="20"/>
              </w:rPr>
              <w:t>Экспонаты мини – музея:</w:t>
            </w:r>
          </w:p>
          <w:p w:rsidR="000C6E80" w:rsidRPr="00937A8E" w:rsidRDefault="000C6E80" w:rsidP="00522CD7">
            <w:pPr>
              <w:pStyle w:val="a8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937A8E">
              <w:rPr>
                <w:iCs/>
                <w:color w:val="FF0000"/>
                <w:sz w:val="20"/>
                <w:szCs w:val="20"/>
              </w:rPr>
              <w:t xml:space="preserve">- </w:t>
            </w:r>
            <w:r w:rsidRPr="006D000F">
              <w:rPr>
                <w:sz w:val="20"/>
                <w:szCs w:val="20"/>
              </w:rPr>
              <w:t xml:space="preserve">музыкальные деревянные игрушки: дудочка, деревянные ложки, </w:t>
            </w:r>
            <w:proofErr w:type="spellStart"/>
            <w:r w:rsidRPr="006D000F">
              <w:rPr>
                <w:sz w:val="20"/>
                <w:szCs w:val="20"/>
              </w:rPr>
              <w:t>трещётки</w:t>
            </w:r>
            <w:proofErr w:type="spellEnd"/>
            <w:r w:rsidRPr="006D000F">
              <w:rPr>
                <w:sz w:val="20"/>
                <w:szCs w:val="20"/>
              </w:rPr>
              <w:t xml:space="preserve">, ложки, </w:t>
            </w:r>
            <w:proofErr w:type="spellStart"/>
            <w:r w:rsidRPr="006D000F">
              <w:rPr>
                <w:sz w:val="20"/>
                <w:szCs w:val="20"/>
              </w:rPr>
              <w:t>стучалки</w:t>
            </w:r>
            <w:proofErr w:type="spellEnd"/>
            <w:r w:rsidRPr="006D000F">
              <w:rPr>
                <w:sz w:val="20"/>
                <w:szCs w:val="20"/>
              </w:rPr>
              <w:t>, маракасы, свистульки, балалайки;</w:t>
            </w:r>
          </w:p>
          <w:p w:rsidR="000C6E80" w:rsidRPr="003636DE" w:rsidRDefault="000C6E80" w:rsidP="00522CD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3636DE">
              <w:rPr>
                <w:sz w:val="20"/>
                <w:szCs w:val="20"/>
              </w:rPr>
              <w:t xml:space="preserve">- матрёшки, </w:t>
            </w:r>
          </w:p>
          <w:p w:rsidR="000C6E80" w:rsidRPr="00104C9F" w:rsidRDefault="000C6E80" w:rsidP="00522CD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04C9F">
              <w:rPr>
                <w:sz w:val="20"/>
                <w:szCs w:val="20"/>
              </w:rPr>
              <w:t>- Игры – забавы петушок, лошадка-качалка;</w:t>
            </w:r>
          </w:p>
          <w:p w:rsidR="000C6E80" w:rsidRDefault="000C6E80" w:rsidP="00522CD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04C9F">
              <w:rPr>
                <w:sz w:val="20"/>
                <w:szCs w:val="20"/>
              </w:rPr>
              <w:t xml:space="preserve">- альбомы с иллюстрациями «Матрёшки в быту» и «Народные промыслы», </w:t>
            </w:r>
            <w:r>
              <w:rPr>
                <w:sz w:val="20"/>
                <w:szCs w:val="20"/>
              </w:rPr>
              <w:t>«Военные профессии».</w:t>
            </w:r>
          </w:p>
          <w:p w:rsidR="000C6E80" w:rsidRPr="00D54B69" w:rsidRDefault="000C6E80" w:rsidP="00522CD7">
            <w:pPr>
              <w:pStyle w:val="a8"/>
              <w:spacing w:before="0" w:beforeAutospacing="0" w:after="0" w:afterAutospacing="0"/>
            </w:pPr>
            <w:r>
              <w:rPr>
                <w:sz w:val="20"/>
                <w:szCs w:val="20"/>
              </w:rPr>
              <w:t>К</w:t>
            </w:r>
            <w:r w:rsidRPr="00104C9F">
              <w:rPr>
                <w:sz w:val="20"/>
                <w:szCs w:val="20"/>
              </w:rPr>
              <w:t xml:space="preserve">артотека игр для малышей по нравственно – патриотическому воспитанию, </w:t>
            </w:r>
            <w:proofErr w:type="spellStart"/>
            <w:r w:rsidRPr="00104C9F">
              <w:rPr>
                <w:sz w:val="20"/>
                <w:szCs w:val="20"/>
              </w:rPr>
              <w:t>лэпбук</w:t>
            </w:r>
            <w:proofErr w:type="spellEnd"/>
            <w:r w:rsidRPr="00104C9F">
              <w:rPr>
                <w:sz w:val="20"/>
                <w:szCs w:val="20"/>
              </w:rPr>
              <w:t xml:space="preserve"> «С чего</w:t>
            </w:r>
            <w:r>
              <w:rPr>
                <w:sz w:val="20"/>
                <w:szCs w:val="20"/>
              </w:rPr>
              <w:t xml:space="preserve"> </w:t>
            </w:r>
            <w:r w:rsidRPr="00104C9F">
              <w:rPr>
                <w:sz w:val="20"/>
                <w:szCs w:val="20"/>
              </w:rPr>
              <w:t>начинается родина»</w:t>
            </w:r>
            <w:r>
              <w:t xml:space="preserve">, </w:t>
            </w:r>
            <w:proofErr w:type="spellStart"/>
            <w:r w:rsidR="00D26179">
              <w:rPr>
                <w:sz w:val="20"/>
                <w:szCs w:val="20"/>
              </w:rPr>
              <w:t>лэ</w:t>
            </w:r>
            <w:r w:rsidRPr="00D65527">
              <w:rPr>
                <w:sz w:val="20"/>
                <w:szCs w:val="20"/>
              </w:rPr>
              <w:t>пбук</w:t>
            </w:r>
            <w:proofErr w:type="spellEnd"/>
            <w:r w:rsidRPr="00D65527">
              <w:rPr>
                <w:sz w:val="20"/>
                <w:szCs w:val="20"/>
              </w:rPr>
              <w:t xml:space="preserve"> «Народная изба»</w:t>
            </w:r>
          </w:p>
          <w:p w:rsidR="000C6E80" w:rsidRPr="006422C8" w:rsidRDefault="000C6E80" w:rsidP="00522CD7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Д/и</w:t>
            </w:r>
            <w:r w:rsidRPr="00D65527">
              <w:rPr>
                <w:sz w:val="20"/>
                <w:szCs w:val="20"/>
              </w:rPr>
              <w:t>: «Матрёшка», «Военные профессии»</w:t>
            </w:r>
          </w:p>
        </w:tc>
      </w:tr>
      <w:tr w:rsidR="000C6E80" w:rsidTr="000C6E80">
        <w:tc>
          <w:tcPr>
            <w:tcW w:w="10598" w:type="dxa"/>
            <w:gridSpan w:val="2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  <w:b/>
              </w:rPr>
            </w:pPr>
            <w:r w:rsidRPr="00114A14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</w:tr>
      <w:tr w:rsidR="000C6E80" w:rsidTr="000C6E80">
        <w:tc>
          <w:tcPr>
            <w:tcW w:w="3085" w:type="dxa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</w:rPr>
            </w:pPr>
            <w:r w:rsidRPr="00114A14">
              <w:rPr>
                <w:rFonts w:ascii="Times New Roman" w:hAnsi="Times New Roman"/>
              </w:rPr>
              <w:t>Центр природы</w:t>
            </w:r>
          </w:p>
        </w:tc>
        <w:tc>
          <w:tcPr>
            <w:tcW w:w="7513" w:type="dxa"/>
          </w:tcPr>
          <w:p w:rsidR="000C6E80" w:rsidRDefault="000C6E80" w:rsidP="00201A7B">
            <w:pPr>
              <w:pStyle w:val="a6"/>
              <w:ind w:left="5" w:hanging="5"/>
              <w:rPr>
                <w:rFonts w:ascii="Times New Roman" w:hAnsi="Times New Roman"/>
              </w:rPr>
            </w:pPr>
            <w:r w:rsidRPr="00104C9F">
              <w:rPr>
                <w:rFonts w:ascii="Times New Roman" w:hAnsi="Times New Roman"/>
              </w:rPr>
              <w:t>Календарь природы. Д/</w:t>
            </w:r>
            <w:r>
              <w:rPr>
                <w:rFonts w:ascii="Times New Roman" w:hAnsi="Times New Roman"/>
              </w:rPr>
              <w:t>и</w:t>
            </w:r>
            <w:r w:rsidRPr="00104C9F">
              <w:rPr>
                <w:rFonts w:ascii="Times New Roman" w:hAnsi="Times New Roman"/>
              </w:rPr>
              <w:t xml:space="preserve"> «Одень куклу», кукла.</w:t>
            </w:r>
          </w:p>
          <w:p w:rsidR="000C6E80" w:rsidRDefault="000C6E80" w:rsidP="00201A7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D54B69">
              <w:rPr>
                <w:rFonts w:eastAsia="Times New Roman"/>
                <w:color w:val="auto"/>
                <w:sz w:val="20"/>
                <w:szCs w:val="20"/>
              </w:rPr>
              <w:t>Карточки «Дикие животные», «Домашние животные», «Птицы», «Птицы домашние», «Одежда». «Звери», «Цветы»</w:t>
            </w:r>
          </w:p>
          <w:p w:rsidR="000C6E80" w:rsidRPr="00104C9F" w:rsidRDefault="000C6E80" w:rsidP="00201A7B">
            <w:pPr>
              <w:pStyle w:val="Default"/>
              <w:jc w:val="both"/>
              <w:rPr>
                <w:sz w:val="20"/>
                <w:szCs w:val="20"/>
              </w:rPr>
            </w:pPr>
            <w:r w:rsidRPr="00104C9F">
              <w:rPr>
                <w:sz w:val="20"/>
                <w:szCs w:val="20"/>
              </w:rPr>
              <w:t xml:space="preserve">Набор домашних животных: </w:t>
            </w:r>
            <w:r>
              <w:rPr>
                <w:sz w:val="20"/>
                <w:szCs w:val="20"/>
              </w:rPr>
              <w:t xml:space="preserve">корова, свинья, лошадь, овечки, </w:t>
            </w:r>
            <w:r w:rsidRPr="00104C9F">
              <w:rPr>
                <w:sz w:val="20"/>
                <w:szCs w:val="20"/>
              </w:rPr>
              <w:t>собачка, кошка, верблюд. Набор диких животных: слон, лев, медведь, тигр, лиса, волк.  Набор овощей и фруктов.</w:t>
            </w:r>
          </w:p>
          <w:p w:rsidR="000C6E80" w:rsidRPr="00114A14" w:rsidRDefault="000C6E80" w:rsidP="00201A7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04C9F">
              <w:rPr>
                <w:rFonts w:ascii="Times New Roman" w:hAnsi="Times New Roman"/>
              </w:rPr>
              <w:t xml:space="preserve">Цветы: </w:t>
            </w:r>
            <w:proofErr w:type="spellStart"/>
            <w:r w:rsidRPr="00104C9F">
              <w:rPr>
                <w:rFonts w:ascii="Times New Roman" w:hAnsi="Times New Roman"/>
              </w:rPr>
              <w:t>рейнекия</w:t>
            </w:r>
            <w:proofErr w:type="spellEnd"/>
            <w:r w:rsidRPr="00104C9F">
              <w:rPr>
                <w:rFonts w:ascii="Times New Roman" w:hAnsi="Times New Roman"/>
              </w:rPr>
              <w:t xml:space="preserve">, </w:t>
            </w:r>
            <w:proofErr w:type="spellStart"/>
            <w:r w:rsidRPr="00104C9F">
              <w:rPr>
                <w:rFonts w:ascii="Times New Roman" w:hAnsi="Times New Roman"/>
              </w:rPr>
              <w:t>хлорофитум</w:t>
            </w:r>
            <w:proofErr w:type="spellEnd"/>
            <w:r w:rsidRPr="00104C9F">
              <w:rPr>
                <w:rFonts w:ascii="Times New Roman" w:hAnsi="Times New Roman"/>
              </w:rPr>
              <w:t>, китайский розан. Набор по уходу за цветами: лопатки, грабельки, лейка.</w:t>
            </w:r>
          </w:p>
        </w:tc>
      </w:tr>
      <w:tr w:rsidR="000C6E80" w:rsidTr="000C6E80">
        <w:tc>
          <w:tcPr>
            <w:tcW w:w="3085" w:type="dxa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</w:rPr>
            </w:pPr>
            <w:r w:rsidRPr="00114A14">
              <w:rPr>
                <w:rFonts w:ascii="Times New Roman" w:hAnsi="Times New Roman"/>
              </w:rPr>
              <w:t>Центр сенсорного развития</w:t>
            </w:r>
          </w:p>
        </w:tc>
        <w:tc>
          <w:tcPr>
            <w:tcW w:w="7513" w:type="dxa"/>
          </w:tcPr>
          <w:p w:rsidR="000C6E80" w:rsidRPr="00104C9F" w:rsidRDefault="000C6E80" w:rsidP="00201A7B">
            <w:pPr>
              <w:pStyle w:val="Default"/>
              <w:tabs>
                <w:tab w:val="left" w:pos="9355"/>
              </w:tabs>
              <w:ind w:right="-1"/>
              <w:jc w:val="both"/>
              <w:rPr>
                <w:sz w:val="20"/>
                <w:szCs w:val="20"/>
              </w:rPr>
            </w:pPr>
            <w:r w:rsidRPr="00104C9F">
              <w:rPr>
                <w:sz w:val="20"/>
                <w:szCs w:val="20"/>
              </w:rPr>
              <w:t>Пирамидки – стаканы, пирамидки разного размера.</w:t>
            </w:r>
          </w:p>
          <w:p w:rsidR="000C6E80" w:rsidRPr="00104C9F" w:rsidRDefault="000C6E80" w:rsidP="00201A7B">
            <w:pPr>
              <w:pStyle w:val="Default"/>
              <w:tabs>
                <w:tab w:val="left" w:pos="9355"/>
              </w:tabs>
              <w:ind w:right="-1"/>
              <w:jc w:val="both"/>
              <w:rPr>
                <w:sz w:val="20"/>
                <w:szCs w:val="20"/>
              </w:rPr>
            </w:pPr>
            <w:r w:rsidRPr="00104C9F">
              <w:rPr>
                <w:sz w:val="20"/>
                <w:szCs w:val="20"/>
              </w:rPr>
              <w:t>Шнуровки: ботинок, котик в сапожке, машинка, гриб, домик, сапог.</w:t>
            </w:r>
          </w:p>
          <w:p w:rsidR="000C6E80" w:rsidRDefault="000C6E80" w:rsidP="00201A7B">
            <w:pPr>
              <w:pStyle w:val="Default"/>
              <w:tabs>
                <w:tab w:val="left" w:pos="9355"/>
              </w:tabs>
              <w:ind w:right="-1"/>
              <w:jc w:val="both"/>
              <w:rPr>
                <w:sz w:val="20"/>
                <w:szCs w:val="20"/>
              </w:rPr>
            </w:pPr>
            <w:proofErr w:type="gramStart"/>
            <w:r w:rsidRPr="00104C9F">
              <w:rPr>
                <w:sz w:val="20"/>
                <w:szCs w:val="20"/>
              </w:rPr>
              <w:t>Р</w:t>
            </w:r>
            <w:proofErr w:type="gramEnd"/>
            <w:r w:rsidRPr="00104C9F">
              <w:rPr>
                <w:sz w:val="20"/>
                <w:szCs w:val="20"/>
              </w:rPr>
              <w:t xml:space="preserve">/и «Логические блоки </w:t>
            </w:r>
            <w:proofErr w:type="spellStart"/>
            <w:r w:rsidRPr="00104C9F">
              <w:rPr>
                <w:sz w:val="20"/>
                <w:szCs w:val="20"/>
              </w:rPr>
              <w:t>Дьенеша</w:t>
            </w:r>
            <w:proofErr w:type="spellEnd"/>
            <w:r w:rsidRPr="00104C9F">
              <w:rPr>
                <w:sz w:val="20"/>
                <w:szCs w:val="20"/>
              </w:rPr>
              <w:t>», пенный вкладыш из геометрических фигур, «Домашние животные».</w:t>
            </w:r>
          </w:p>
          <w:p w:rsidR="000C6E80" w:rsidRPr="008E57CE" w:rsidRDefault="000C6E80" w:rsidP="00201A7B">
            <w:pPr>
              <w:pStyle w:val="Default"/>
              <w:tabs>
                <w:tab w:val="left" w:pos="9355"/>
              </w:tabs>
              <w:ind w:right="-1"/>
              <w:jc w:val="both"/>
              <w:rPr>
                <w:sz w:val="20"/>
                <w:szCs w:val="20"/>
              </w:rPr>
            </w:pPr>
            <w:r w:rsidRPr="008E57CE">
              <w:rPr>
                <w:sz w:val="20"/>
                <w:szCs w:val="20"/>
              </w:rPr>
              <w:t>Д/и «Разложи по цвету»</w:t>
            </w:r>
          </w:p>
          <w:p w:rsidR="000C6E80" w:rsidRPr="00104C9F" w:rsidRDefault="000C6E80" w:rsidP="00201A7B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</w:rPr>
              <w:t>2</w:t>
            </w:r>
            <w:r w:rsidRPr="00104C9F">
              <w:rPr>
                <w:rFonts w:ascii="Times New Roman" w:hAnsi="Times New Roman"/>
              </w:rPr>
              <w:t xml:space="preserve"> </w:t>
            </w:r>
            <w:proofErr w:type="spellStart"/>
            <w:r w:rsidRPr="00104C9F">
              <w:rPr>
                <w:rFonts w:ascii="Times New Roman" w:hAnsi="Times New Roman"/>
              </w:rPr>
              <w:t>сортера</w:t>
            </w:r>
            <w:proofErr w:type="spellEnd"/>
            <w:r w:rsidRPr="00104C9F">
              <w:rPr>
                <w:rFonts w:ascii="Times New Roman" w:hAnsi="Times New Roman"/>
              </w:rPr>
              <w:t xml:space="preserve"> «Домик», «Домик на колёсах».</w:t>
            </w:r>
          </w:p>
          <w:p w:rsidR="000C6E80" w:rsidRPr="00104C9F" w:rsidRDefault="000C6E80" w:rsidP="00201A7B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/>
              </w:rPr>
            </w:pPr>
            <w:r w:rsidRPr="00104C9F">
              <w:rPr>
                <w:rFonts w:ascii="Times New Roman" w:hAnsi="Times New Roman"/>
              </w:rPr>
              <w:t>Д/</w:t>
            </w:r>
            <w:r>
              <w:rPr>
                <w:rFonts w:ascii="Times New Roman" w:hAnsi="Times New Roman"/>
              </w:rPr>
              <w:t>и</w:t>
            </w:r>
            <w:r w:rsidRPr="00104C9F">
              <w:rPr>
                <w:rFonts w:ascii="Times New Roman" w:hAnsi="Times New Roman"/>
              </w:rPr>
              <w:t xml:space="preserve"> «Прищепки», «Маленькая хозяйка», «Игрушки для Катюшки»</w:t>
            </w:r>
            <w:r>
              <w:rPr>
                <w:rFonts w:ascii="Times New Roman" w:hAnsi="Times New Roman"/>
              </w:rPr>
              <w:t>, «Кто что ест»</w:t>
            </w:r>
          </w:p>
          <w:p w:rsidR="000C6E80" w:rsidRPr="00104C9F" w:rsidRDefault="000C6E80" w:rsidP="00201A7B">
            <w:pPr>
              <w:pStyle w:val="Default"/>
              <w:tabs>
                <w:tab w:val="left" w:pos="9355"/>
              </w:tabs>
              <w:ind w:right="-1"/>
              <w:jc w:val="both"/>
              <w:rPr>
                <w:sz w:val="20"/>
                <w:szCs w:val="20"/>
              </w:rPr>
            </w:pPr>
            <w:r w:rsidRPr="00104C9F">
              <w:rPr>
                <w:sz w:val="20"/>
                <w:szCs w:val="20"/>
              </w:rPr>
              <w:t xml:space="preserve">Лото «Лето </w:t>
            </w:r>
            <w:r>
              <w:rPr>
                <w:sz w:val="20"/>
                <w:szCs w:val="20"/>
              </w:rPr>
              <w:t>в деревне», «Чудо – сундучок» (</w:t>
            </w:r>
            <w:r w:rsidRPr="00104C9F">
              <w:rPr>
                <w:sz w:val="20"/>
                <w:szCs w:val="20"/>
              </w:rPr>
              <w:t xml:space="preserve">по методике </w:t>
            </w:r>
            <w:proofErr w:type="spellStart"/>
            <w:r w:rsidRPr="00104C9F">
              <w:rPr>
                <w:sz w:val="20"/>
                <w:szCs w:val="20"/>
              </w:rPr>
              <w:t>Кандибура</w:t>
            </w:r>
            <w:proofErr w:type="spellEnd"/>
            <w:r w:rsidRPr="00104C9F">
              <w:rPr>
                <w:sz w:val="20"/>
                <w:szCs w:val="20"/>
              </w:rPr>
              <w:t>).</w:t>
            </w:r>
          </w:p>
          <w:p w:rsidR="000C6E80" w:rsidRPr="00104C9F" w:rsidRDefault="000C6E80" w:rsidP="00201A7B">
            <w:pPr>
              <w:pStyle w:val="Default"/>
              <w:tabs>
                <w:tab w:val="left" w:pos="9355"/>
              </w:tabs>
              <w:ind w:right="-1"/>
              <w:jc w:val="both"/>
              <w:rPr>
                <w:sz w:val="20"/>
                <w:szCs w:val="20"/>
              </w:rPr>
            </w:pPr>
            <w:proofErr w:type="spellStart"/>
            <w:r w:rsidRPr="00104C9F">
              <w:rPr>
                <w:sz w:val="20"/>
                <w:szCs w:val="20"/>
              </w:rPr>
              <w:t>Стучалка</w:t>
            </w:r>
            <w:proofErr w:type="spellEnd"/>
            <w:r w:rsidRPr="00104C9F">
              <w:rPr>
                <w:sz w:val="20"/>
                <w:szCs w:val="20"/>
              </w:rPr>
              <w:t xml:space="preserve"> «Протолкни круглый предмет». Кубики «Собери картинку», кубики крупные мягкие «Собери картинку».</w:t>
            </w:r>
          </w:p>
          <w:p w:rsidR="000C6E80" w:rsidRPr="00104C9F" w:rsidRDefault="000C6E80" w:rsidP="00201A7B">
            <w:pPr>
              <w:pStyle w:val="Default"/>
              <w:tabs>
                <w:tab w:val="left" w:pos="9355"/>
              </w:tabs>
              <w:ind w:right="-1"/>
              <w:jc w:val="both"/>
              <w:rPr>
                <w:sz w:val="20"/>
                <w:szCs w:val="20"/>
              </w:rPr>
            </w:pPr>
            <w:r w:rsidRPr="00104C9F">
              <w:rPr>
                <w:sz w:val="20"/>
                <w:szCs w:val="20"/>
              </w:rPr>
              <w:t>Обучающие вкладыши  «Петушки», «Транспорт»,  «Игрушки», «Наряди мишку», «Домашние животные», «Пруд».</w:t>
            </w:r>
            <w:r w:rsidRPr="00937A8E">
              <w:rPr>
                <w:iCs/>
                <w:color w:val="FF0000"/>
                <w:sz w:val="20"/>
                <w:szCs w:val="20"/>
              </w:rPr>
              <w:t xml:space="preserve"> </w:t>
            </w:r>
            <w:r w:rsidRPr="001544D7">
              <w:rPr>
                <w:sz w:val="20"/>
                <w:szCs w:val="20"/>
              </w:rPr>
              <w:t>«Маша и медведь», «Транспорт», «Морские обитатели», «Наряди мишку», «Лесные животные»;</w:t>
            </w:r>
          </w:p>
          <w:p w:rsidR="000C6E80" w:rsidRPr="00104C9F" w:rsidRDefault="000C6E80" w:rsidP="00201A7B">
            <w:pPr>
              <w:pStyle w:val="Default"/>
              <w:tabs>
                <w:tab w:val="left" w:pos="9355"/>
              </w:tabs>
              <w:ind w:right="-1"/>
              <w:jc w:val="both"/>
              <w:rPr>
                <w:sz w:val="20"/>
                <w:szCs w:val="20"/>
              </w:rPr>
            </w:pPr>
            <w:r w:rsidRPr="00104C9F">
              <w:rPr>
                <w:sz w:val="20"/>
                <w:szCs w:val="20"/>
              </w:rPr>
              <w:t xml:space="preserve">Напольные пенные </w:t>
            </w:r>
            <w:proofErr w:type="spellStart"/>
            <w:r w:rsidRPr="00104C9F">
              <w:rPr>
                <w:sz w:val="20"/>
                <w:szCs w:val="20"/>
              </w:rPr>
              <w:t>пазлы</w:t>
            </w:r>
            <w:proofErr w:type="spellEnd"/>
            <w:r w:rsidRPr="00104C9F">
              <w:rPr>
                <w:sz w:val="20"/>
                <w:szCs w:val="20"/>
              </w:rPr>
              <w:t>.</w:t>
            </w:r>
          </w:p>
          <w:p w:rsidR="000C6E80" w:rsidRPr="00104C9F" w:rsidRDefault="000C6E80" w:rsidP="00201A7B">
            <w:pPr>
              <w:pStyle w:val="Default"/>
              <w:tabs>
                <w:tab w:val="left" w:pos="9355"/>
              </w:tabs>
              <w:ind w:right="-1"/>
              <w:jc w:val="both"/>
              <w:rPr>
                <w:sz w:val="20"/>
                <w:szCs w:val="20"/>
              </w:rPr>
            </w:pPr>
            <w:proofErr w:type="spellStart"/>
            <w:r w:rsidRPr="00104C9F">
              <w:rPr>
                <w:sz w:val="20"/>
                <w:szCs w:val="20"/>
              </w:rPr>
              <w:t>Лэпбук</w:t>
            </w:r>
            <w:proofErr w:type="spellEnd"/>
            <w:r w:rsidRPr="00104C9F">
              <w:rPr>
                <w:sz w:val="20"/>
                <w:szCs w:val="20"/>
              </w:rPr>
              <w:t xml:space="preserve"> «Зима». </w:t>
            </w:r>
            <w:proofErr w:type="spellStart"/>
            <w:r w:rsidR="00D26179">
              <w:rPr>
                <w:sz w:val="20"/>
                <w:szCs w:val="20"/>
              </w:rPr>
              <w:t>Лэпбук</w:t>
            </w:r>
            <w:proofErr w:type="spellEnd"/>
            <w:r w:rsidR="00D26179">
              <w:rPr>
                <w:sz w:val="20"/>
                <w:szCs w:val="20"/>
              </w:rPr>
              <w:t xml:space="preserve"> сенсорного </w:t>
            </w:r>
            <w:proofErr w:type="spellStart"/>
            <w:r w:rsidR="00D26179">
              <w:rPr>
                <w:sz w:val="20"/>
                <w:szCs w:val="20"/>
              </w:rPr>
              <w:t>развития</w:t>
            </w:r>
            <w:proofErr w:type="gramStart"/>
            <w:r w:rsidR="00D26179">
              <w:rPr>
                <w:sz w:val="20"/>
                <w:szCs w:val="20"/>
              </w:rPr>
              <w:t>.</w:t>
            </w:r>
            <w:r w:rsidRPr="00104C9F">
              <w:rPr>
                <w:sz w:val="20"/>
                <w:szCs w:val="20"/>
              </w:rPr>
              <w:t>М</w:t>
            </w:r>
            <w:proofErr w:type="gramEnd"/>
            <w:r w:rsidRPr="00104C9F">
              <w:rPr>
                <w:sz w:val="20"/>
                <w:szCs w:val="20"/>
              </w:rPr>
              <w:t>озаика</w:t>
            </w:r>
            <w:proofErr w:type="spellEnd"/>
            <w:r w:rsidRPr="00104C9F">
              <w:rPr>
                <w:sz w:val="20"/>
                <w:szCs w:val="20"/>
              </w:rPr>
              <w:t xml:space="preserve"> настольная.</w:t>
            </w:r>
          </w:p>
          <w:p w:rsidR="000C6E80" w:rsidRPr="00114A14" w:rsidRDefault="000C6E80" w:rsidP="00201A7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04C9F">
              <w:rPr>
                <w:rFonts w:ascii="Times New Roman" w:hAnsi="Times New Roman"/>
              </w:rPr>
              <w:t>Резиновые игрушки – животные. Юла, 2 волчка, неваляшка – петушок.</w:t>
            </w:r>
          </w:p>
        </w:tc>
      </w:tr>
      <w:tr w:rsidR="000C6E80" w:rsidTr="000C6E80">
        <w:tc>
          <w:tcPr>
            <w:tcW w:w="3085" w:type="dxa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</w:rPr>
            </w:pPr>
            <w:r w:rsidRPr="00114A14">
              <w:rPr>
                <w:rFonts w:ascii="Times New Roman" w:hAnsi="Times New Roman"/>
              </w:rPr>
              <w:lastRenderedPageBreak/>
              <w:t>Центр экспериментирования</w:t>
            </w:r>
          </w:p>
        </w:tc>
        <w:tc>
          <w:tcPr>
            <w:tcW w:w="7513" w:type="dxa"/>
          </w:tcPr>
          <w:p w:rsidR="000C6E80" w:rsidRPr="00104C9F" w:rsidRDefault="000C6E80" w:rsidP="00522CD7">
            <w:pPr>
              <w:pStyle w:val="Default"/>
              <w:ind w:right="1134"/>
              <w:jc w:val="both"/>
              <w:rPr>
                <w:sz w:val="20"/>
                <w:szCs w:val="20"/>
              </w:rPr>
            </w:pPr>
            <w:r w:rsidRPr="00104C9F">
              <w:rPr>
                <w:sz w:val="20"/>
                <w:szCs w:val="20"/>
              </w:rPr>
              <w:t>Природный бросовый материал: шишки, ракушки. Игра «Рыбалка».</w:t>
            </w:r>
          </w:p>
          <w:p w:rsidR="000C6E80" w:rsidRPr="00114A14" w:rsidRDefault="000C6E80" w:rsidP="00522C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104C9F">
              <w:rPr>
                <w:rFonts w:ascii="Times New Roman" w:hAnsi="Times New Roman"/>
              </w:rPr>
              <w:t>Картотека экспериментальных игр с водой, картотека «Элементарные опыты и эксперименты в детском саду». Резиновые утята и пластиковые кораблики для игр с водой. Пипетки, трубочки, контейнеры для экспериментов с водой. Контейнер с песком, мельница для песка.</w:t>
            </w:r>
          </w:p>
        </w:tc>
      </w:tr>
      <w:tr w:rsidR="000C6E80" w:rsidTr="000C6E80">
        <w:tc>
          <w:tcPr>
            <w:tcW w:w="10598" w:type="dxa"/>
            <w:gridSpan w:val="2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  <w:b/>
              </w:rPr>
            </w:pPr>
            <w:r w:rsidRPr="00114A14">
              <w:rPr>
                <w:rFonts w:ascii="Times New Roman" w:hAnsi="Times New Roman"/>
                <w:b/>
              </w:rPr>
              <w:t>Речевое развитие</w:t>
            </w:r>
          </w:p>
        </w:tc>
      </w:tr>
      <w:tr w:rsidR="000C6E80" w:rsidTr="000C6E80">
        <w:tc>
          <w:tcPr>
            <w:tcW w:w="3085" w:type="dxa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</w:rPr>
            </w:pPr>
            <w:r w:rsidRPr="00114A14">
              <w:rPr>
                <w:rFonts w:ascii="Times New Roman" w:hAnsi="Times New Roman"/>
              </w:rPr>
              <w:t>Центр речевого развития</w:t>
            </w:r>
          </w:p>
        </w:tc>
        <w:tc>
          <w:tcPr>
            <w:tcW w:w="7513" w:type="dxa"/>
          </w:tcPr>
          <w:p w:rsidR="000C6E80" w:rsidRPr="00114A14" w:rsidRDefault="000C6E80" w:rsidP="00522CD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Мольберт. И</w:t>
            </w:r>
            <w:r w:rsidRPr="006A041E">
              <w:rPr>
                <w:rFonts w:ascii="Times New Roman" w:hAnsi="Times New Roman"/>
              </w:rPr>
              <w:t>гры по речевому развитию «Назови одним словом», «Явления  времен года». Иллюстрации по лексическим темам</w:t>
            </w:r>
            <w:r>
              <w:rPr>
                <w:rFonts w:ascii="Times New Roman" w:hAnsi="Times New Roman"/>
              </w:rPr>
              <w:t xml:space="preserve">, куб для дидактического упражнения «Весёлый кубик», стишки для разучивания с иллюстрациями. </w:t>
            </w:r>
            <w:proofErr w:type="gramStart"/>
            <w:r>
              <w:rPr>
                <w:rFonts w:ascii="Times New Roman" w:hAnsi="Times New Roman"/>
              </w:rPr>
              <w:t xml:space="preserve">Дидактические картинки: одежда, животные лесные, домашние, жарких стран,  игрушки,  насекомые, мебель, столовые приборы, фрукты,  сюжетные картинки по сказке </w:t>
            </w:r>
            <w:proofErr w:type="spellStart"/>
            <w:r>
              <w:rPr>
                <w:rFonts w:ascii="Times New Roman" w:hAnsi="Times New Roman"/>
              </w:rPr>
              <w:t>Сутеева</w:t>
            </w:r>
            <w:proofErr w:type="spellEnd"/>
            <w:r>
              <w:rPr>
                <w:rFonts w:ascii="Times New Roman" w:hAnsi="Times New Roman"/>
              </w:rPr>
              <w:t xml:space="preserve"> «Кто сказал «Мяу?, русским народным сказкам «Колобок», «Теремок», «Лиса и заяц», «Маша и медведь», «Курочка Ряба», «Репка»».</w:t>
            </w:r>
            <w:proofErr w:type="gramEnd"/>
            <w:r>
              <w:rPr>
                <w:rFonts w:ascii="Times New Roman" w:hAnsi="Times New Roman"/>
              </w:rPr>
              <w:t xml:space="preserve"> ЛЭПБУК «</w:t>
            </w:r>
            <w:proofErr w:type="spellStart"/>
            <w:r>
              <w:rPr>
                <w:rFonts w:ascii="Times New Roman" w:hAnsi="Times New Roman"/>
              </w:rPr>
              <w:t>Речевичок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</w:tr>
      <w:tr w:rsidR="000C6E80" w:rsidTr="000C6E80">
        <w:tc>
          <w:tcPr>
            <w:tcW w:w="3085" w:type="dxa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</w:rPr>
            </w:pPr>
            <w:r w:rsidRPr="00114A14">
              <w:rPr>
                <w:rFonts w:ascii="Times New Roman" w:hAnsi="Times New Roman"/>
              </w:rPr>
              <w:t>Центр детской книги</w:t>
            </w:r>
          </w:p>
        </w:tc>
        <w:tc>
          <w:tcPr>
            <w:tcW w:w="7513" w:type="dxa"/>
          </w:tcPr>
          <w:p w:rsidR="000C6E80" w:rsidRPr="00104C9F" w:rsidRDefault="000C6E80" w:rsidP="00522CD7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104C9F">
              <w:rPr>
                <w:i/>
                <w:iCs/>
                <w:sz w:val="20"/>
                <w:szCs w:val="20"/>
              </w:rPr>
              <w:t>Русские народные сказки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104C9F">
              <w:rPr>
                <w:sz w:val="20"/>
                <w:szCs w:val="20"/>
              </w:rPr>
              <w:t>«Коза и волк», «</w:t>
            </w:r>
            <w:proofErr w:type="spellStart"/>
            <w:r w:rsidRPr="00104C9F">
              <w:rPr>
                <w:sz w:val="20"/>
                <w:szCs w:val="20"/>
              </w:rPr>
              <w:t>Заюшкина</w:t>
            </w:r>
            <w:proofErr w:type="spellEnd"/>
            <w:r w:rsidRPr="00104C9F">
              <w:rPr>
                <w:sz w:val="20"/>
                <w:szCs w:val="20"/>
              </w:rPr>
              <w:t xml:space="preserve"> избушка», «</w:t>
            </w:r>
            <w:proofErr w:type="spellStart"/>
            <w:r w:rsidRPr="00104C9F">
              <w:rPr>
                <w:sz w:val="20"/>
                <w:szCs w:val="20"/>
              </w:rPr>
              <w:t>Заяц-хваста</w:t>
            </w:r>
            <w:proofErr w:type="spellEnd"/>
            <w:r w:rsidRPr="00104C9F">
              <w:rPr>
                <w:sz w:val="20"/>
                <w:szCs w:val="20"/>
              </w:rPr>
              <w:t>», «Лиса и волк», «</w:t>
            </w:r>
            <w:proofErr w:type="spellStart"/>
            <w:r w:rsidRPr="00104C9F">
              <w:rPr>
                <w:sz w:val="20"/>
                <w:szCs w:val="20"/>
              </w:rPr>
              <w:t>Курочка-ряба</w:t>
            </w:r>
            <w:proofErr w:type="spellEnd"/>
            <w:r w:rsidRPr="00104C9F">
              <w:rPr>
                <w:sz w:val="20"/>
                <w:szCs w:val="20"/>
              </w:rPr>
              <w:t>» (говорящая сказка), «Теремок», «Репка», «Волк и семеро козлят», «Курочка ряба», «Колобок», «Гуси – лебеди», «Маша и медведь», «Лисичка со скалочкой», «Рукавичка», «Три медведя».</w:t>
            </w:r>
            <w:proofErr w:type="gramEnd"/>
          </w:p>
          <w:p w:rsidR="000C6E80" w:rsidRPr="00104C9F" w:rsidRDefault="000C6E80" w:rsidP="00522CD7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104C9F">
              <w:rPr>
                <w:i/>
                <w:sz w:val="20"/>
                <w:szCs w:val="20"/>
              </w:rPr>
              <w:t>Мультсказка</w:t>
            </w:r>
            <w:proofErr w:type="spellEnd"/>
            <w:r w:rsidRPr="00104C9F">
              <w:rPr>
                <w:sz w:val="20"/>
                <w:szCs w:val="20"/>
              </w:rPr>
              <w:t xml:space="preserve"> «Так сойдёт». А. </w:t>
            </w:r>
            <w:proofErr w:type="spellStart"/>
            <w:r w:rsidRPr="00104C9F">
              <w:rPr>
                <w:sz w:val="20"/>
                <w:szCs w:val="20"/>
              </w:rPr>
              <w:t>Барто</w:t>
            </w:r>
            <w:proofErr w:type="spellEnd"/>
            <w:r w:rsidRPr="00104C9F">
              <w:rPr>
                <w:sz w:val="20"/>
                <w:szCs w:val="20"/>
              </w:rPr>
              <w:t xml:space="preserve"> «Игрушки». Стихи детских авторов «Ой,</w:t>
            </w:r>
            <w:r>
              <w:rPr>
                <w:sz w:val="20"/>
                <w:szCs w:val="20"/>
              </w:rPr>
              <w:t xml:space="preserve"> </w:t>
            </w:r>
            <w:r w:rsidRPr="00104C9F">
              <w:rPr>
                <w:sz w:val="20"/>
                <w:szCs w:val="20"/>
              </w:rPr>
              <w:t xml:space="preserve">спать не хотим», </w:t>
            </w:r>
            <w:proofErr w:type="spellStart"/>
            <w:r w:rsidRPr="00104C9F">
              <w:rPr>
                <w:sz w:val="20"/>
                <w:szCs w:val="20"/>
              </w:rPr>
              <w:t>потешки</w:t>
            </w:r>
            <w:proofErr w:type="spellEnd"/>
            <w:r w:rsidRPr="00104C9F">
              <w:rPr>
                <w:sz w:val="20"/>
                <w:szCs w:val="20"/>
              </w:rPr>
              <w:t xml:space="preserve"> «Пампушки – ватрушки».</w:t>
            </w:r>
          </w:p>
          <w:p w:rsidR="000C6E80" w:rsidRPr="00104C9F" w:rsidRDefault="000C6E80" w:rsidP="00522CD7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104C9F">
              <w:rPr>
                <w:i/>
                <w:sz w:val="20"/>
                <w:szCs w:val="20"/>
              </w:rPr>
              <w:t>Мультсказка</w:t>
            </w:r>
            <w:proofErr w:type="spellEnd"/>
            <w:r w:rsidRPr="00104C9F">
              <w:rPr>
                <w:sz w:val="20"/>
                <w:szCs w:val="20"/>
              </w:rPr>
              <w:t xml:space="preserve"> «Так сойдёт».</w:t>
            </w:r>
          </w:p>
          <w:p w:rsidR="000C6E80" w:rsidRPr="00104C9F" w:rsidRDefault="000C6E80" w:rsidP="00522CD7">
            <w:pPr>
              <w:pStyle w:val="Default"/>
              <w:jc w:val="both"/>
              <w:rPr>
                <w:sz w:val="20"/>
                <w:szCs w:val="20"/>
              </w:rPr>
            </w:pPr>
            <w:r w:rsidRPr="00104C9F">
              <w:rPr>
                <w:sz w:val="20"/>
                <w:szCs w:val="20"/>
              </w:rPr>
              <w:t xml:space="preserve">А. </w:t>
            </w:r>
            <w:proofErr w:type="spellStart"/>
            <w:r w:rsidRPr="00104C9F">
              <w:rPr>
                <w:sz w:val="20"/>
                <w:szCs w:val="20"/>
              </w:rPr>
              <w:t>Барто</w:t>
            </w:r>
            <w:proofErr w:type="spellEnd"/>
            <w:r w:rsidRPr="00104C9F">
              <w:rPr>
                <w:sz w:val="20"/>
                <w:szCs w:val="20"/>
              </w:rPr>
              <w:t xml:space="preserve"> «Игрушки». Стихи детских авторов «Ой,</w:t>
            </w:r>
            <w:r>
              <w:rPr>
                <w:sz w:val="20"/>
                <w:szCs w:val="20"/>
              </w:rPr>
              <w:t xml:space="preserve"> </w:t>
            </w:r>
            <w:r w:rsidRPr="00104C9F">
              <w:rPr>
                <w:sz w:val="20"/>
                <w:szCs w:val="20"/>
              </w:rPr>
              <w:t xml:space="preserve">спать не хотим», </w:t>
            </w:r>
            <w:proofErr w:type="spellStart"/>
            <w:r w:rsidRPr="00104C9F">
              <w:rPr>
                <w:sz w:val="20"/>
                <w:szCs w:val="20"/>
              </w:rPr>
              <w:t>потешки</w:t>
            </w:r>
            <w:proofErr w:type="spellEnd"/>
            <w:r w:rsidRPr="00104C9F">
              <w:rPr>
                <w:sz w:val="20"/>
                <w:szCs w:val="20"/>
              </w:rPr>
              <w:t xml:space="preserve"> «Пампушки – ватрушки».</w:t>
            </w:r>
          </w:p>
          <w:p w:rsidR="000C6E80" w:rsidRPr="00104C9F" w:rsidRDefault="000C6E80" w:rsidP="00522CD7">
            <w:pPr>
              <w:pStyle w:val="Default"/>
              <w:jc w:val="both"/>
              <w:rPr>
                <w:sz w:val="20"/>
                <w:szCs w:val="20"/>
              </w:rPr>
            </w:pPr>
            <w:r w:rsidRPr="00104C9F">
              <w:rPr>
                <w:i/>
                <w:iCs/>
                <w:sz w:val="20"/>
                <w:szCs w:val="20"/>
              </w:rPr>
              <w:t xml:space="preserve">Авторские сказки: </w:t>
            </w:r>
            <w:proofErr w:type="spellStart"/>
            <w:r w:rsidRPr="00104C9F">
              <w:rPr>
                <w:sz w:val="20"/>
                <w:szCs w:val="20"/>
              </w:rPr>
              <w:t>Сутеев</w:t>
            </w:r>
            <w:proofErr w:type="spellEnd"/>
            <w:r w:rsidRPr="00104C9F">
              <w:rPr>
                <w:sz w:val="20"/>
                <w:szCs w:val="20"/>
              </w:rPr>
              <w:t xml:space="preserve"> В. «Терем-теремок», </w:t>
            </w:r>
            <w:proofErr w:type="spellStart"/>
            <w:r w:rsidRPr="00104C9F">
              <w:rPr>
                <w:sz w:val="20"/>
                <w:szCs w:val="20"/>
              </w:rPr>
              <w:t>Пыльцына</w:t>
            </w:r>
            <w:proofErr w:type="spellEnd"/>
            <w:r w:rsidRPr="00104C9F">
              <w:rPr>
                <w:sz w:val="20"/>
                <w:szCs w:val="20"/>
              </w:rPr>
              <w:t xml:space="preserve"> Е. «Медвежонок-сладкоежка», «Дружок и краски».</w:t>
            </w:r>
          </w:p>
          <w:p w:rsidR="000C6E80" w:rsidRPr="00104C9F" w:rsidRDefault="000C6E80" w:rsidP="00522CD7">
            <w:pPr>
              <w:pStyle w:val="Default"/>
              <w:jc w:val="both"/>
              <w:rPr>
                <w:sz w:val="20"/>
                <w:szCs w:val="20"/>
              </w:rPr>
            </w:pPr>
            <w:r w:rsidRPr="00104C9F">
              <w:rPr>
                <w:sz w:val="20"/>
                <w:szCs w:val="20"/>
              </w:rPr>
              <w:t xml:space="preserve">Нижеперечисленные произведения в книге «Полная хрестоматия для  дошкольников с методическими подсказками для педагогов и родителей», С.Д. Томилова, Екатеринбург: </w:t>
            </w:r>
            <w:proofErr w:type="spellStart"/>
            <w:proofErr w:type="gramStart"/>
            <w:r w:rsidRPr="00104C9F">
              <w:rPr>
                <w:sz w:val="20"/>
                <w:szCs w:val="20"/>
              </w:rPr>
              <w:t>У-Фактория</w:t>
            </w:r>
            <w:proofErr w:type="spellEnd"/>
            <w:proofErr w:type="gramEnd"/>
            <w:r w:rsidRPr="00104C9F">
              <w:rPr>
                <w:sz w:val="20"/>
                <w:szCs w:val="20"/>
              </w:rPr>
              <w:t>, 2005г.</w:t>
            </w:r>
          </w:p>
          <w:p w:rsidR="000C6E80" w:rsidRPr="00104C9F" w:rsidRDefault="000C6E80" w:rsidP="00522CD7">
            <w:pPr>
              <w:pStyle w:val="Default"/>
              <w:jc w:val="both"/>
              <w:rPr>
                <w:sz w:val="20"/>
                <w:szCs w:val="20"/>
              </w:rPr>
            </w:pPr>
            <w:r w:rsidRPr="00104C9F">
              <w:rPr>
                <w:i/>
                <w:iCs/>
                <w:sz w:val="20"/>
                <w:szCs w:val="20"/>
              </w:rPr>
              <w:t xml:space="preserve">Серия ладушки-сказки: </w:t>
            </w:r>
            <w:r w:rsidRPr="00104C9F">
              <w:rPr>
                <w:sz w:val="20"/>
                <w:szCs w:val="20"/>
              </w:rPr>
              <w:t>«В лесу родилась ѐлочка», «Встречаем Новый год», «Вышел зайчик погулять», «</w:t>
            </w:r>
            <w:proofErr w:type="gramStart"/>
            <w:r w:rsidRPr="00104C9F">
              <w:rPr>
                <w:sz w:val="20"/>
                <w:szCs w:val="20"/>
              </w:rPr>
              <w:t>Зверята</w:t>
            </w:r>
            <w:proofErr w:type="gramEnd"/>
            <w:r w:rsidRPr="00104C9F">
              <w:rPr>
                <w:sz w:val="20"/>
                <w:szCs w:val="20"/>
              </w:rPr>
              <w:t>», «Каравай-каравай», «Красная Шапочка», «Лисичка-сестричка и волк», «Сказки», «Серенький</w:t>
            </w:r>
            <w:r w:rsidR="00522CD7">
              <w:rPr>
                <w:sz w:val="20"/>
                <w:szCs w:val="20"/>
              </w:rPr>
              <w:t xml:space="preserve"> козлик», «Кто живѐт во дворе».</w:t>
            </w:r>
          </w:p>
          <w:p w:rsidR="000C6E80" w:rsidRPr="00104C9F" w:rsidRDefault="000C6E80" w:rsidP="00522CD7">
            <w:pPr>
              <w:pStyle w:val="Default"/>
              <w:jc w:val="both"/>
              <w:rPr>
                <w:sz w:val="20"/>
                <w:szCs w:val="20"/>
              </w:rPr>
            </w:pPr>
            <w:r w:rsidRPr="00104C9F">
              <w:rPr>
                <w:i/>
                <w:iCs/>
                <w:sz w:val="20"/>
                <w:szCs w:val="20"/>
              </w:rPr>
              <w:t xml:space="preserve">Русские народные песенки и </w:t>
            </w:r>
            <w:proofErr w:type="spellStart"/>
            <w:r w:rsidRPr="00104C9F">
              <w:rPr>
                <w:i/>
                <w:iCs/>
                <w:sz w:val="20"/>
                <w:szCs w:val="20"/>
              </w:rPr>
              <w:t>потешки</w:t>
            </w:r>
            <w:proofErr w:type="spellEnd"/>
            <w:r w:rsidRPr="00104C9F">
              <w:rPr>
                <w:i/>
                <w:iCs/>
                <w:sz w:val="20"/>
                <w:szCs w:val="20"/>
              </w:rPr>
              <w:t xml:space="preserve"> </w:t>
            </w:r>
            <w:r w:rsidRPr="00104C9F">
              <w:rPr>
                <w:sz w:val="20"/>
                <w:szCs w:val="20"/>
              </w:rPr>
              <w:t>«Баю – бай», «Мишка косолапый», «</w:t>
            </w:r>
            <w:proofErr w:type="gramStart"/>
            <w:r w:rsidRPr="00104C9F">
              <w:rPr>
                <w:sz w:val="20"/>
                <w:szCs w:val="20"/>
              </w:rPr>
              <w:t>Пошѐл</w:t>
            </w:r>
            <w:proofErr w:type="gramEnd"/>
            <w:r w:rsidRPr="00104C9F">
              <w:rPr>
                <w:sz w:val="20"/>
                <w:szCs w:val="20"/>
              </w:rPr>
              <w:t xml:space="preserve"> Котик на </w:t>
            </w:r>
            <w:proofErr w:type="spellStart"/>
            <w:r w:rsidRPr="00104C9F">
              <w:rPr>
                <w:sz w:val="20"/>
                <w:szCs w:val="20"/>
              </w:rPr>
              <w:t>торжок</w:t>
            </w:r>
            <w:proofErr w:type="spellEnd"/>
            <w:r w:rsidRPr="00104C9F">
              <w:rPr>
                <w:sz w:val="20"/>
                <w:szCs w:val="20"/>
              </w:rPr>
              <w:t>», «</w:t>
            </w:r>
            <w:proofErr w:type="spellStart"/>
            <w:r w:rsidRPr="00104C9F">
              <w:rPr>
                <w:sz w:val="20"/>
                <w:szCs w:val="20"/>
              </w:rPr>
              <w:t>Потешки</w:t>
            </w:r>
            <w:proofErr w:type="spellEnd"/>
            <w:r w:rsidRPr="00104C9F">
              <w:rPr>
                <w:sz w:val="20"/>
                <w:szCs w:val="20"/>
              </w:rPr>
              <w:t xml:space="preserve"> для малышей», Степанов В. «</w:t>
            </w:r>
            <w:proofErr w:type="spellStart"/>
            <w:r w:rsidRPr="00104C9F">
              <w:rPr>
                <w:sz w:val="20"/>
                <w:szCs w:val="20"/>
              </w:rPr>
              <w:t>Потешки</w:t>
            </w:r>
            <w:proofErr w:type="spellEnd"/>
            <w:r w:rsidRPr="00104C9F">
              <w:rPr>
                <w:sz w:val="20"/>
                <w:szCs w:val="20"/>
              </w:rPr>
              <w:t xml:space="preserve"> малышам», «</w:t>
            </w:r>
            <w:proofErr w:type="spellStart"/>
            <w:r w:rsidRPr="00104C9F">
              <w:rPr>
                <w:sz w:val="20"/>
                <w:szCs w:val="20"/>
              </w:rPr>
              <w:t>Потешки</w:t>
            </w:r>
            <w:proofErr w:type="spellEnd"/>
            <w:r w:rsidRPr="00104C9F">
              <w:rPr>
                <w:sz w:val="20"/>
                <w:szCs w:val="20"/>
              </w:rPr>
              <w:t>», «</w:t>
            </w:r>
            <w:proofErr w:type="spellStart"/>
            <w:r w:rsidRPr="00104C9F">
              <w:rPr>
                <w:sz w:val="20"/>
                <w:szCs w:val="20"/>
              </w:rPr>
              <w:t>Топ-топ-топотушки</w:t>
            </w:r>
            <w:proofErr w:type="spellEnd"/>
            <w:r w:rsidRPr="00104C9F">
              <w:rPr>
                <w:sz w:val="20"/>
                <w:szCs w:val="20"/>
              </w:rPr>
              <w:t xml:space="preserve">» </w:t>
            </w:r>
          </w:p>
          <w:p w:rsidR="000C6E80" w:rsidRPr="00104C9F" w:rsidRDefault="000C6E80" w:rsidP="00522CD7">
            <w:pPr>
              <w:pStyle w:val="Default"/>
              <w:jc w:val="both"/>
              <w:rPr>
                <w:sz w:val="20"/>
                <w:szCs w:val="20"/>
              </w:rPr>
            </w:pPr>
            <w:r w:rsidRPr="00104C9F">
              <w:rPr>
                <w:i/>
                <w:iCs/>
                <w:sz w:val="20"/>
                <w:szCs w:val="20"/>
              </w:rPr>
              <w:t xml:space="preserve">Стихотворения: </w:t>
            </w:r>
            <w:r w:rsidRPr="00104C9F">
              <w:rPr>
                <w:sz w:val="20"/>
                <w:szCs w:val="20"/>
              </w:rPr>
              <w:t xml:space="preserve">Александрова З. «Мой мишка», </w:t>
            </w:r>
            <w:proofErr w:type="spellStart"/>
            <w:r w:rsidRPr="00104C9F">
              <w:rPr>
                <w:sz w:val="20"/>
                <w:szCs w:val="20"/>
              </w:rPr>
              <w:t>Барто</w:t>
            </w:r>
            <w:proofErr w:type="spellEnd"/>
            <w:r w:rsidRPr="00104C9F">
              <w:rPr>
                <w:sz w:val="20"/>
                <w:szCs w:val="20"/>
              </w:rPr>
              <w:t xml:space="preserve"> А. «Игрушки», </w:t>
            </w:r>
          </w:p>
          <w:p w:rsidR="000C6E80" w:rsidRPr="00104C9F" w:rsidRDefault="000C6E80" w:rsidP="00522CD7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104C9F">
              <w:rPr>
                <w:sz w:val="20"/>
                <w:szCs w:val="20"/>
              </w:rPr>
              <w:t>«Зайку бросила хозяйка», «Котѐнок», «Медвежонок-невежа», Борисов В. «Заботливые друзья», «</w:t>
            </w:r>
            <w:proofErr w:type="spellStart"/>
            <w:r w:rsidRPr="00104C9F">
              <w:rPr>
                <w:sz w:val="20"/>
                <w:szCs w:val="20"/>
              </w:rPr>
              <w:t>Зайкины</w:t>
            </w:r>
            <w:proofErr w:type="spellEnd"/>
            <w:r w:rsidRPr="00104C9F">
              <w:rPr>
                <w:sz w:val="20"/>
                <w:szCs w:val="20"/>
              </w:rPr>
              <w:t xml:space="preserve"> и друзья», Дружинина М. «Мамы и малыши», Иванова О. «Мишка косолапый», Чуковский К. «Айболи</w:t>
            </w:r>
            <w:r>
              <w:rPr>
                <w:sz w:val="20"/>
                <w:szCs w:val="20"/>
              </w:rPr>
              <w:t xml:space="preserve">т», «Краденое солнце», «Чудо – </w:t>
            </w:r>
            <w:r w:rsidRPr="00104C9F">
              <w:rPr>
                <w:sz w:val="20"/>
                <w:szCs w:val="20"/>
              </w:rPr>
              <w:t>дерево»,  «Ёжики смеются», «Топтыгин и луна», «</w:t>
            </w:r>
            <w:proofErr w:type="spellStart"/>
            <w:r w:rsidRPr="00104C9F">
              <w:rPr>
                <w:sz w:val="20"/>
                <w:szCs w:val="20"/>
              </w:rPr>
              <w:t>Тараканище</w:t>
            </w:r>
            <w:proofErr w:type="spellEnd"/>
            <w:r w:rsidRPr="00104C9F">
              <w:rPr>
                <w:sz w:val="20"/>
                <w:szCs w:val="20"/>
              </w:rPr>
              <w:t>», «</w:t>
            </w:r>
            <w:proofErr w:type="spellStart"/>
            <w:r w:rsidRPr="00104C9F">
              <w:rPr>
                <w:sz w:val="20"/>
                <w:szCs w:val="20"/>
              </w:rPr>
              <w:t>Мойдодыр</w:t>
            </w:r>
            <w:proofErr w:type="spellEnd"/>
            <w:r w:rsidRPr="00104C9F">
              <w:rPr>
                <w:sz w:val="20"/>
                <w:szCs w:val="20"/>
              </w:rPr>
              <w:t>», «</w:t>
            </w:r>
            <w:proofErr w:type="spellStart"/>
            <w:r w:rsidRPr="00104C9F">
              <w:rPr>
                <w:sz w:val="20"/>
                <w:szCs w:val="20"/>
              </w:rPr>
              <w:t>Федорино</w:t>
            </w:r>
            <w:proofErr w:type="spellEnd"/>
            <w:r w:rsidRPr="00104C9F">
              <w:rPr>
                <w:sz w:val="20"/>
                <w:szCs w:val="20"/>
              </w:rPr>
              <w:t xml:space="preserve"> горе», «Муха – цокотуха», «Чудо-дерево», </w:t>
            </w:r>
            <w:proofErr w:type="spellStart"/>
            <w:r w:rsidRPr="00104C9F">
              <w:rPr>
                <w:sz w:val="20"/>
                <w:szCs w:val="20"/>
              </w:rPr>
              <w:t>Запорожец-Усвицкая</w:t>
            </w:r>
            <w:proofErr w:type="spellEnd"/>
            <w:r w:rsidRPr="00104C9F">
              <w:rPr>
                <w:sz w:val="20"/>
                <w:szCs w:val="20"/>
              </w:rPr>
              <w:t xml:space="preserve"> Е. «Большие и маленькие», Мигунова Н. «Верные друзья», «Ладушки – ладошки», «Вежливые слова», Степанов В. «Весѐлые стихи», «Вежливые</w:t>
            </w:r>
            <w:proofErr w:type="gramEnd"/>
            <w:r w:rsidRPr="00104C9F">
              <w:rPr>
                <w:sz w:val="20"/>
                <w:szCs w:val="20"/>
              </w:rPr>
              <w:t xml:space="preserve"> </w:t>
            </w:r>
            <w:proofErr w:type="gramStart"/>
            <w:r w:rsidRPr="00104C9F">
              <w:rPr>
                <w:sz w:val="20"/>
                <w:szCs w:val="20"/>
              </w:rPr>
              <w:t xml:space="preserve">дразнилки», «Гусь и цыплѐнок», «День рождения Мишутки», «Времена года», «Гусь и цыплѐнок», «Сколько месяцев в году», «Мой любимый зоопарк», «Уроки для зверят», Козлов С. «Я на солнышке лежу», </w:t>
            </w:r>
            <w:proofErr w:type="spellStart"/>
            <w:r w:rsidRPr="00104C9F">
              <w:rPr>
                <w:sz w:val="20"/>
                <w:szCs w:val="20"/>
              </w:rPr>
              <w:t>Красковская</w:t>
            </w:r>
            <w:proofErr w:type="spellEnd"/>
            <w:r w:rsidRPr="00104C9F">
              <w:rPr>
                <w:sz w:val="20"/>
                <w:szCs w:val="20"/>
              </w:rPr>
              <w:t xml:space="preserve"> О. «Хорошо послушным быть», Корнеева О. «Домашние животные», </w:t>
            </w:r>
            <w:proofErr w:type="spellStart"/>
            <w:r w:rsidRPr="00104C9F">
              <w:rPr>
                <w:sz w:val="20"/>
                <w:szCs w:val="20"/>
              </w:rPr>
              <w:t>Лясковская</w:t>
            </w:r>
            <w:proofErr w:type="spellEnd"/>
            <w:r w:rsidRPr="00104C9F">
              <w:rPr>
                <w:sz w:val="20"/>
                <w:szCs w:val="20"/>
              </w:rPr>
              <w:t xml:space="preserve"> В. «Весѐлые котята», Нестеренко В. «Нужные машины», Понамарѐв А. Ю. «Наша армия», </w:t>
            </w:r>
            <w:proofErr w:type="spellStart"/>
            <w:r w:rsidRPr="00104C9F">
              <w:rPr>
                <w:sz w:val="20"/>
                <w:szCs w:val="20"/>
              </w:rPr>
              <w:t>Пляцковский</w:t>
            </w:r>
            <w:proofErr w:type="spellEnd"/>
            <w:r w:rsidRPr="00104C9F">
              <w:rPr>
                <w:sz w:val="20"/>
                <w:szCs w:val="20"/>
              </w:rPr>
              <w:t xml:space="preserve"> М. «Улыбка», Ушакова Н. «Колыбельные</w:t>
            </w:r>
            <w:proofErr w:type="gramEnd"/>
            <w:r w:rsidRPr="00104C9F">
              <w:rPr>
                <w:sz w:val="20"/>
                <w:szCs w:val="20"/>
              </w:rPr>
              <w:t xml:space="preserve"> для малышей», </w:t>
            </w:r>
            <w:proofErr w:type="spellStart"/>
            <w:r w:rsidRPr="00104C9F">
              <w:rPr>
                <w:sz w:val="20"/>
                <w:szCs w:val="20"/>
              </w:rPr>
              <w:t>Ушкина</w:t>
            </w:r>
            <w:proofErr w:type="spellEnd"/>
            <w:r w:rsidRPr="00104C9F">
              <w:rPr>
                <w:sz w:val="20"/>
                <w:szCs w:val="20"/>
              </w:rPr>
              <w:t xml:space="preserve"> Н. «Быстрые тачки», «Машины-чемпионы», «Машинки на стройке», Теплова С. «Лягушки-болтушки», Чистякова М. «Времена года», «Кошкин дом», «Кошечки-собачки». «Весѐлые стишата </w:t>
            </w:r>
            <w:proofErr w:type="spellStart"/>
            <w:r w:rsidRPr="00104C9F">
              <w:rPr>
                <w:sz w:val="20"/>
                <w:szCs w:val="20"/>
              </w:rPr>
              <w:t>малышатам</w:t>
            </w:r>
            <w:proofErr w:type="spellEnd"/>
            <w:r w:rsidRPr="00104C9F">
              <w:rPr>
                <w:sz w:val="20"/>
                <w:szCs w:val="20"/>
              </w:rPr>
              <w:t>», «Здравствуй, дедушка Мороз!»</w:t>
            </w:r>
          </w:p>
          <w:p w:rsidR="000C6E80" w:rsidRPr="00114A14" w:rsidRDefault="000C6E80" w:rsidP="00522CD7">
            <w:pPr>
              <w:pStyle w:val="Default"/>
              <w:jc w:val="both"/>
            </w:pPr>
            <w:r w:rsidRPr="00104C9F">
              <w:rPr>
                <w:i/>
                <w:iCs/>
                <w:sz w:val="20"/>
                <w:szCs w:val="20"/>
              </w:rPr>
              <w:t xml:space="preserve">Развивающие произведения: </w:t>
            </w:r>
            <w:r w:rsidRPr="00104C9F">
              <w:rPr>
                <w:sz w:val="20"/>
                <w:szCs w:val="20"/>
              </w:rPr>
              <w:t>«Мои первые слова», «Кто как говорит», «Повторяй за мной», «Мой день», «Мои первые цвета», «Учимся сравнивать», «Учим новые слова в детском саду». «Учимся говорить правильно», Зуева В. «Учимся говорить», «Животные», «Кто живѐт в деревне?»</w:t>
            </w:r>
            <w:r w:rsidRPr="00226B45">
              <w:t xml:space="preserve"> </w:t>
            </w:r>
          </w:p>
        </w:tc>
      </w:tr>
      <w:tr w:rsidR="000C6E80" w:rsidTr="000C6E80">
        <w:tc>
          <w:tcPr>
            <w:tcW w:w="10598" w:type="dxa"/>
            <w:gridSpan w:val="2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  <w:b/>
              </w:rPr>
            </w:pPr>
            <w:r w:rsidRPr="00114A14">
              <w:rPr>
                <w:rFonts w:ascii="Times New Roman" w:hAnsi="Times New Roman"/>
                <w:b/>
              </w:rPr>
              <w:t>Художественно-эстетическое развитие</w:t>
            </w:r>
          </w:p>
        </w:tc>
      </w:tr>
      <w:tr w:rsidR="000C6E80" w:rsidTr="000C6E80">
        <w:trPr>
          <w:trHeight w:val="1698"/>
        </w:trPr>
        <w:tc>
          <w:tcPr>
            <w:tcW w:w="3085" w:type="dxa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</w:rPr>
            </w:pPr>
            <w:r w:rsidRPr="00114A14">
              <w:rPr>
                <w:rFonts w:ascii="Times New Roman" w:hAnsi="Times New Roman"/>
              </w:rPr>
              <w:t>Центр творчества</w:t>
            </w:r>
          </w:p>
        </w:tc>
        <w:tc>
          <w:tcPr>
            <w:tcW w:w="7513" w:type="dxa"/>
          </w:tcPr>
          <w:p w:rsidR="000C6E80" w:rsidRPr="00114A14" w:rsidRDefault="000C6E80" w:rsidP="00522C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Цветные карандаши (6 основных цветов), гуашь (6 основных цветов). Круглые кисточки (беличьи, колонковые), подставки под кисти, емкости для промывания ворса кистей от краски, </w:t>
            </w:r>
            <w:proofErr w:type="spellStart"/>
            <w:r>
              <w:rPr>
                <w:rFonts w:ascii="Times New Roman" w:hAnsi="Times New Roman"/>
              </w:rPr>
              <w:t>штампики</w:t>
            </w:r>
            <w:proofErr w:type="spellEnd"/>
            <w:r>
              <w:rPr>
                <w:rFonts w:ascii="Times New Roman" w:hAnsi="Times New Roman"/>
              </w:rPr>
              <w:t xml:space="preserve"> фигурные. Раскраска водная. Бумага. Цветные мелки. Мольберт для демонстрации рисунков. Раскраски. Кинетический песок, растительный пластилин, </w:t>
            </w:r>
            <w:proofErr w:type="spellStart"/>
            <w:r>
              <w:rPr>
                <w:rFonts w:ascii="Times New Roman" w:hAnsi="Times New Roman"/>
              </w:rPr>
              <w:t>стэки</w:t>
            </w:r>
            <w:proofErr w:type="spellEnd"/>
            <w:r>
              <w:rPr>
                <w:rFonts w:ascii="Times New Roman" w:hAnsi="Times New Roman"/>
              </w:rPr>
              <w:t xml:space="preserve">, доска для лепки. Трафареты. </w:t>
            </w:r>
            <w:proofErr w:type="spellStart"/>
            <w:r>
              <w:rPr>
                <w:rFonts w:ascii="Times New Roman" w:hAnsi="Times New Roman"/>
              </w:rPr>
              <w:t>Лэпбук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  <w:r>
              <w:rPr>
                <w:rFonts w:ascii="Times New Roman" w:hAnsi="Times New Roman"/>
              </w:rPr>
              <w:t xml:space="preserve"> деятельности. Хозяин центра Карандашное дерево. Наглядное пособие для младших дошкольников - альбом с иллюстрациями народно - прикладного творчества. Папка «Творческие игры по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  <w:r>
              <w:rPr>
                <w:rFonts w:ascii="Times New Roman" w:hAnsi="Times New Roman"/>
              </w:rPr>
              <w:t xml:space="preserve"> деятельности». Дидактические игры «Собери пейзаж», «Ваза с фруктами», «Собери портрет».</w:t>
            </w:r>
          </w:p>
        </w:tc>
      </w:tr>
      <w:tr w:rsidR="000C6E80" w:rsidTr="000C6E80">
        <w:tc>
          <w:tcPr>
            <w:tcW w:w="3085" w:type="dxa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</w:rPr>
            </w:pPr>
            <w:r w:rsidRPr="00114A14">
              <w:rPr>
                <w:rFonts w:ascii="Times New Roman" w:hAnsi="Times New Roman"/>
              </w:rPr>
              <w:t>Центр  конструирования</w:t>
            </w:r>
          </w:p>
        </w:tc>
        <w:tc>
          <w:tcPr>
            <w:tcW w:w="7513" w:type="dxa"/>
          </w:tcPr>
          <w:p w:rsidR="000C6E80" w:rsidRPr="00114A14" w:rsidRDefault="000C6E80" w:rsidP="00522C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982AD1">
              <w:rPr>
                <w:rFonts w:ascii="Times New Roman" w:hAnsi="Times New Roman"/>
              </w:rPr>
              <w:t>Де</w:t>
            </w:r>
            <w:r>
              <w:rPr>
                <w:rFonts w:ascii="Times New Roman" w:hAnsi="Times New Roman"/>
              </w:rPr>
              <w:t>ревянный настольный конструктор</w:t>
            </w:r>
            <w:r w:rsidRPr="00982AD1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982AD1">
              <w:rPr>
                <w:rFonts w:ascii="Times New Roman" w:hAnsi="Times New Roman"/>
              </w:rPr>
              <w:t>Лего</w:t>
            </w:r>
            <w:proofErr w:type="spellEnd"/>
            <w:r w:rsidRPr="00982AD1">
              <w:rPr>
                <w:rFonts w:ascii="Times New Roman" w:hAnsi="Times New Roman"/>
              </w:rPr>
              <w:t xml:space="preserve"> – средний, </w:t>
            </w:r>
            <w:proofErr w:type="spellStart"/>
            <w:r w:rsidRPr="00982AD1">
              <w:rPr>
                <w:rFonts w:ascii="Times New Roman" w:hAnsi="Times New Roman"/>
              </w:rPr>
              <w:t>Лего</w:t>
            </w:r>
            <w:proofErr w:type="spellEnd"/>
            <w:r w:rsidRPr="00982AD1">
              <w:rPr>
                <w:rFonts w:ascii="Times New Roman" w:hAnsi="Times New Roman"/>
              </w:rPr>
              <w:t xml:space="preserve"> – крупный, </w:t>
            </w:r>
            <w:r w:rsidRPr="00982AD1">
              <w:rPr>
                <w:rFonts w:ascii="Times New Roman" w:hAnsi="Times New Roman"/>
              </w:rPr>
              <w:lastRenderedPageBreak/>
              <w:t>конструктор деревянный «Томик», конструктор крупный деревянный</w:t>
            </w:r>
            <w:r>
              <w:rPr>
                <w:rFonts w:ascii="Times New Roman" w:hAnsi="Times New Roman"/>
              </w:rPr>
              <w:t xml:space="preserve"> напольный</w:t>
            </w:r>
            <w:r w:rsidRPr="00982AD1">
              <w:rPr>
                <w:rFonts w:ascii="Times New Roman" w:hAnsi="Times New Roman"/>
              </w:rPr>
              <w:t>, конструк</w:t>
            </w:r>
            <w:r>
              <w:rPr>
                <w:rFonts w:ascii="Times New Roman" w:hAnsi="Times New Roman"/>
              </w:rPr>
              <w:t xml:space="preserve">тор пенный, </w:t>
            </w:r>
            <w:r w:rsidRPr="00982AD1">
              <w:rPr>
                <w:rFonts w:ascii="Times New Roman" w:hAnsi="Times New Roman"/>
              </w:rPr>
              <w:t>конструктор</w:t>
            </w:r>
            <w:r>
              <w:rPr>
                <w:rFonts w:ascii="Times New Roman" w:hAnsi="Times New Roman"/>
              </w:rPr>
              <w:t xml:space="preserve"> «Цепи», конструктор «Присоски», логические боки </w:t>
            </w:r>
            <w:proofErr w:type="spellStart"/>
            <w:r>
              <w:rPr>
                <w:rFonts w:ascii="Times New Roman" w:hAnsi="Times New Roman"/>
              </w:rPr>
              <w:t>Дьёныша</w:t>
            </w:r>
            <w:proofErr w:type="spellEnd"/>
            <w:r>
              <w:rPr>
                <w:rFonts w:ascii="Times New Roman" w:hAnsi="Times New Roman"/>
              </w:rPr>
              <w:t xml:space="preserve">, мягкие кубики, </w:t>
            </w:r>
            <w:proofErr w:type="spellStart"/>
            <w:r>
              <w:rPr>
                <w:rFonts w:ascii="Times New Roman" w:hAnsi="Times New Roman"/>
              </w:rPr>
              <w:t>пазлы</w:t>
            </w:r>
            <w:proofErr w:type="spellEnd"/>
            <w:r>
              <w:rPr>
                <w:rFonts w:ascii="Times New Roman" w:hAnsi="Times New Roman"/>
              </w:rPr>
              <w:t xml:space="preserve"> пенные напольные, мозаика напольная крупная.</w:t>
            </w:r>
            <w:proofErr w:type="gramEnd"/>
            <w:r>
              <w:rPr>
                <w:rFonts w:ascii="Times New Roman" w:hAnsi="Times New Roman"/>
              </w:rPr>
              <w:t xml:space="preserve"> Дидактическая игра «Собери узор»</w:t>
            </w:r>
          </w:p>
        </w:tc>
      </w:tr>
      <w:tr w:rsidR="000C6E80" w:rsidTr="000C6E80">
        <w:tc>
          <w:tcPr>
            <w:tcW w:w="3085" w:type="dxa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</w:rPr>
            </w:pPr>
            <w:r w:rsidRPr="00114A14">
              <w:rPr>
                <w:rFonts w:ascii="Times New Roman" w:hAnsi="Times New Roman"/>
              </w:rPr>
              <w:lastRenderedPageBreak/>
              <w:t>Центр музыки</w:t>
            </w:r>
          </w:p>
        </w:tc>
        <w:tc>
          <w:tcPr>
            <w:tcW w:w="7513" w:type="dxa"/>
          </w:tcPr>
          <w:p w:rsidR="000C6E80" w:rsidRPr="0088329B" w:rsidRDefault="000C6E80" w:rsidP="00522C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8329B">
              <w:rPr>
                <w:rFonts w:ascii="Times New Roman" w:hAnsi="Times New Roman"/>
              </w:rPr>
              <w:t>Игрушки-музыкальные</w:t>
            </w:r>
            <w:proofErr w:type="spellEnd"/>
            <w:r w:rsidRPr="0088329B">
              <w:rPr>
                <w:rFonts w:ascii="Times New Roman" w:hAnsi="Times New Roman"/>
              </w:rPr>
              <w:t xml:space="preserve"> инструменты: дудочки, погремушки, барабан, бубен – большой и маленький, гармошка, 2 гитары, 2свистульки, 2 балалайки, металлофон, микрофон, электромузыкальная игрушка – пианино, музыкальные рули.</w:t>
            </w:r>
            <w:proofErr w:type="gramEnd"/>
          </w:p>
        </w:tc>
      </w:tr>
      <w:tr w:rsidR="000C6E80" w:rsidTr="000C6E80">
        <w:tc>
          <w:tcPr>
            <w:tcW w:w="3085" w:type="dxa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</w:rPr>
            </w:pPr>
            <w:r w:rsidRPr="00114A14">
              <w:rPr>
                <w:rFonts w:ascii="Times New Roman" w:hAnsi="Times New Roman"/>
              </w:rPr>
              <w:t xml:space="preserve">Центр театрализации </w:t>
            </w:r>
          </w:p>
        </w:tc>
        <w:tc>
          <w:tcPr>
            <w:tcW w:w="7513" w:type="dxa"/>
          </w:tcPr>
          <w:p w:rsidR="000C6E80" w:rsidRPr="0088329B" w:rsidRDefault="000C6E80" w:rsidP="00522C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88329B">
              <w:rPr>
                <w:rFonts w:ascii="Times New Roman" w:hAnsi="Times New Roman"/>
              </w:rPr>
              <w:t>Подставки для пальчикового театра с различными персонажами. Пальчиковый театр: «Теремок», настольный деревянный театр «</w:t>
            </w:r>
            <w:proofErr w:type="spellStart"/>
            <w:proofErr w:type="gramStart"/>
            <w:r w:rsidRPr="0088329B">
              <w:rPr>
                <w:rFonts w:ascii="Times New Roman" w:hAnsi="Times New Roman"/>
              </w:rPr>
              <w:t>Курочка-ряба</w:t>
            </w:r>
            <w:proofErr w:type="spellEnd"/>
            <w:proofErr w:type="gramEnd"/>
            <w:r w:rsidRPr="0088329B">
              <w:rPr>
                <w:rFonts w:ascii="Times New Roman" w:hAnsi="Times New Roman"/>
              </w:rPr>
              <w:t xml:space="preserve">», настольный сборный театр «Теремок» с домиком, кукольный театр на столе «Три поросёнка». </w:t>
            </w:r>
            <w:proofErr w:type="spellStart"/>
            <w:r w:rsidRPr="0088329B">
              <w:rPr>
                <w:rFonts w:ascii="Times New Roman" w:hAnsi="Times New Roman"/>
              </w:rPr>
              <w:t>Би-ба-бо</w:t>
            </w:r>
            <w:proofErr w:type="spellEnd"/>
            <w:r w:rsidRPr="0088329B">
              <w:rPr>
                <w:rFonts w:ascii="Times New Roman" w:hAnsi="Times New Roman"/>
              </w:rPr>
              <w:t xml:space="preserve">: дед, бабка, Буратино. Маски-атрибуты.  </w:t>
            </w:r>
          </w:p>
        </w:tc>
      </w:tr>
      <w:tr w:rsidR="000C6E80" w:rsidTr="000C6E80">
        <w:tc>
          <w:tcPr>
            <w:tcW w:w="3085" w:type="dxa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</w:rPr>
            </w:pPr>
            <w:r w:rsidRPr="00114A14">
              <w:rPr>
                <w:rFonts w:ascii="Times New Roman" w:hAnsi="Times New Roman"/>
              </w:rPr>
              <w:t xml:space="preserve">Центр </w:t>
            </w:r>
            <w:proofErr w:type="spellStart"/>
            <w:r w:rsidRPr="00114A14">
              <w:rPr>
                <w:rFonts w:ascii="Times New Roman" w:hAnsi="Times New Roman"/>
              </w:rPr>
              <w:t>ряжения</w:t>
            </w:r>
            <w:proofErr w:type="spellEnd"/>
          </w:p>
        </w:tc>
        <w:tc>
          <w:tcPr>
            <w:tcW w:w="7513" w:type="dxa"/>
          </w:tcPr>
          <w:p w:rsidR="000C6E80" w:rsidRPr="0088329B" w:rsidRDefault="000C6E80" w:rsidP="00522C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88329B">
              <w:rPr>
                <w:rFonts w:ascii="Times New Roman" w:hAnsi="Times New Roman"/>
              </w:rPr>
              <w:t>Оборудование для ряженья (одевания на себя) - косынка, шапочки, платья, фартук, ободок.</w:t>
            </w:r>
            <w:proofErr w:type="gramEnd"/>
            <w:r w:rsidRPr="0088329B">
              <w:rPr>
                <w:rFonts w:ascii="Times New Roman" w:hAnsi="Times New Roman"/>
              </w:rPr>
              <w:t xml:space="preserve"> Бусы. Веер. </w:t>
            </w:r>
            <w:proofErr w:type="gramStart"/>
            <w:r w:rsidRPr="0088329B">
              <w:rPr>
                <w:rFonts w:ascii="Times New Roman" w:hAnsi="Times New Roman"/>
              </w:rPr>
              <w:t>Маски: мышки, воробушки, зайчики, мишки, цыплята, лисичка, собачка, белочка, дед и баба.</w:t>
            </w:r>
            <w:proofErr w:type="gramEnd"/>
            <w:r w:rsidRPr="0088329B">
              <w:rPr>
                <w:rFonts w:ascii="Times New Roman" w:hAnsi="Times New Roman"/>
              </w:rPr>
              <w:t xml:space="preserve"> Сундук для хранения одежды.</w:t>
            </w:r>
          </w:p>
        </w:tc>
      </w:tr>
      <w:tr w:rsidR="000C6E80" w:rsidTr="000C6E80">
        <w:tc>
          <w:tcPr>
            <w:tcW w:w="10598" w:type="dxa"/>
            <w:gridSpan w:val="2"/>
          </w:tcPr>
          <w:p w:rsidR="000C6E80" w:rsidRPr="00114A14" w:rsidRDefault="000C6E80" w:rsidP="00522CD7">
            <w:pPr>
              <w:jc w:val="both"/>
              <w:rPr>
                <w:rFonts w:ascii="Times New Roman" w:hAnsi="Times New Roman"/>
                <w:b/>
              </w:rPr>
            </w:pPr>
            <w:r w:rsidRPr="00114A14">
              <w:rPr>
                <w:rFonts w:ascii="Times New Roman" w:hAnsi="Times New Roman"/>
                <w:b/>
              </w:rPr>
              <w:t>Физическое развитие</w:t>
            </w:r>
          </w:p>
        </w:tc>
      </w:tr>
      <w:tr w:rsidR="000C6E80" w:rsidTr="000C6E80">
        <w:tc>
          <w:tcPr>
            <w:tcW w:w="3085" w:type="dxa"/>
          </w:tcPr>
          <w:p w:rsidR="000C6E80" w:rsidRPr="00114A14" w:rsidRDefault="000C6E80" w:rsidP="00201A7B">
            <w:pPr>
              <w:jc w:val="center"/>
              <w:rPr>
                <w:rFonts w:ascii="Times New Roman" w:hAnsi="Times New Roman"/>
              </w:rPr>
            </w:pPr>
            <w:r w:rsidRPr="00114A14">
              <w:rPr>
                <w:rFonts w:ascii="Times New Roman" w:hAnsi="Times New Roman"/>
              </w:rPr>
              <w:t>Центр двигательной активности</w:t>
            </w:r>
          </w:p>
        </w:tc>
        <w:tc>
          <w:tcPr>
            <w:tcW w:w="7513" w:type="dxa"/>
          </w:tcPr>
          <w:p w:rsidR="00522CD7" w:rsidRDefault="00522CD7" w:rsidP="00522CD7">
            <w:pPr>
              <w:ind w:right="139"/>
              <w:jc w:val="both"/>
              <w:rPr>
                <w:rFonts w:ascii="Times New Roman" w:hAnsi="Times New Roman"/>
              </w:rPr>
            </w:pPr>
            <w:proofErr w:type="gramStart"/>
            <w:r w:rsidRPr="00596C45">
              <w:rPr>
                <w:rFonts w:ascii="Times New Roman" w:hAnsi="Times New Roman"/>
              </w:rPr>
              <w:t>Спортивный инвентарь</w:t>
            </w:r>
            <w:r>
              <w:rPr>
                <w:rFonts w:ascii="Times New Roman" w:hAnsi="Times New Roman"/>
              </w:rPr>
              <w:t>: м</w:t>
            </w:r>
            <w:r w:rsidR="000C6E80" w:rsidRPr="0088329B">
              <w:rPr>
                <w:rFonts w:ascii="Times New Roman" w:hAnsi="Times New Roman"/>
              </w:rPr>
              <w:t xml:space="preserve">яч резиновый большой гимнастический, флажки, султанчики, палка гимнастическая, канат,  2 </w:t>
            </w:r>
            <w:proofErr w:type="spellStart"/>
            <w:r w:rsidR="000C6E80" w:rsidRPr="0088329B">
              <w:rPr>
                <w:rFonts w:ascii="Times New Roman" w:hAnsi="Times New Roman"/>
              </w:rPr>
              <w:t>кольцеброса</w:t>
            </w:r>
            <w:proofErr w:type="spellEnd"/>
            <w:r w:rsidR="000C6E80" w:rsidRPr="0088329B">
              <w:rPr>
                <w:rFonts w:ascii="Times New Roman" w:hAnsi="Times New Roman"/>
              </w:rPr>
              <w:t xml:space="preserve"> с кольцами, обручи пластмассовые (диаметр 55 см, 60 см, 70 см), коврики </w:t>
            </w:r>
            <w:proofErr w:type="spellStart"/>
            <w:r w:rsidR="000C6E80" w:rsidRPr="0088329B">
              <w:rPr>
                <w:rFonts w:ascii="Times New Roman" w:hAnsi="Times New Roman"/>
              </w:rPr>
              <w:t>коррегирующие</w:t>
            </w:r>
            <w:proofErr w:type="spellEnd"/>
            <w:r w:rsidR="000C6E80" w:rsidRPr="0088329B">
              <w:rPr>
                <w:rFonts w:ascii="Times New Roman" w:hAnsi="Times New Roman"/>
              </w:rPr>
              <w:t xml:space="preserve">, мешочки с песком для метания, подставка для игры «Прокати мяч», кегли, гантели, мячи средние  и маленькие резиновые и пластмассовые. </w:t>
            </w:r>
            <w:proofErr w:type="gramEnd"/>
          </w:p>
          <w:p w:rsidR="000C6E80" w:rsidRPr="0088329B" w:rsidRDefault="000C6E80" w:rsidP="00522CD7">
            <w:pPr>
              <w:ind w:right="139"/>
              <w:jc w:val="both"/>
              <w:rPr>
                <w:rFonts w:ascii="Times New Roman" w:hAnsi="Times New Roman"/>
              </w:rPr>
            </w:pPr>
            <w:r w:rsidRPr="0088329B">
              <w:rPr>
                <w:rFonts w:ascii="Times New Roman" w:hAnsi="Times New Roman"/>
              </w:rPr>
              <w:t xml:space="preserve">Лестницы для лазания, физкультурные модули: мат, треугольник и валик. </w:t>
            </w:r>
            <w:r w:rsidR="00522CD7" w:rsidRPr="0088329B">
              <w:rPr>
                <w:rFonts w:ascii="Times New Roman" w:hAnsi="Times New Roman"/>
              </w:rPr>
              <w:t xml:space="preserve">Картотека игр. </w:t>
            </w:r>
            <w:r w:rsidRPr="0088329B">
              <w:rPr>
                <w:rFonts w:ascii="Times New Roman" w:hAnsi="Times New Roman"/>
              </w:rPr>
              <w:t>Атрибуты для подвижных игр. Развивающая игра для младших дошкольников «Спорт».</w:t>
            </w:r>
          </w:p>
        </w:tc>
      </w:tr>
      <w:tr w:rsidR="000C6E80" w:rsidRPr="00C14E81" w:rsidTr="000C6E80">
        <w:tc>
          <w:tcPr>
            <w:tcW w:w="3085" w:type="dxa"/>
          </w:tcPr>
          <w:p w:rsidR="000C6E80" w:rsidRPr="00C14E81" w:rsidRDefault="000C6E80" w:rsidP="00201A7B">
            <w:pPr>
              <w:jc w:val="center"/>
              <w:rPr>
                <w:rFonts w:ascii="Times New Roman" w:hAnsi="Times New Roman"/>
              </w:rPr>
            </w:pPr>
            <w:r w:rsidRPr="00C14E81">
              <w:rPr>
                <w:rFonts w:ascii="Times New Roman" w:hAnsi="Times New Roman"/>
              </w:rPr>
              <w:t>Центр здоровья</w:t>
            </w:r>
          </w:p>
        </w:tc>
        <w:tc>
          <w:tcPr>
            <w:tcW w:w="7513" w:type="dxa"/>
          </w:tcPr>
          <w:p w:rsidR="000C6E80" w:rsidRPr="0088329B" w:rsidRDefault="000C6E80" w:rsidP="00522CD7">
            <w:pPr>
              <w:jc w:val="both"/>
              <w:rPr>
                <w:rFonts w:ascii="Times New Roman" w:hAnsi="Times New Roman"/>
              </w:rPr>
            </w:pPr>
            <w:r w:rsidRPr="0088329B">
              <w:rPr>
                <w:rFonts w:ascii="Times New Roman" w:hAnsi="Times New Roman"/>
              </w:rPr>
              <w:t>Атрибуты  для развития дыхания – ленты на палочках. Альбом «Изучаем своѐ тело», ребристая доска для массажа ног</w:t>
            </w:r>
            <w:r w:rsidR="00D26179">
              <w:rPr>
                <w:rFonts w:ascii="Times New Roman" w:hAnsi="Times New Roman"/>
              </w:rPr>
              <w:t>, резиновый коврик.</w:t>
            </w:r>
          </w:p>
        </w:tc>
      </w:tr>
    </w:tbl>
    <w:p w:rsidR="0084359D" w:rsidRDefault="0084359D" w:rsidP="004454D9">
      <w:pPr>
        <w:pStyle w:val="Default"/>
        <w:rPr>
          <w:sz w:val="32"/>
          <w:szCs w:val="32"/>
        </w:rPr>
      </w:pPr>
    </w:p>
    <w:sectPr w:rsidR="0084359D" w:rsidSect="000C6E80">
      <w:pgSz w:w="11906" w:h="16838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9DA"/>
    <w:rsid w:val="00001EB5"/>
    <w:rsid w:val="00043F28"/>
    <w:rsid w:val="00091534"/>
    <w:rsid w:val="000C6E80"/>
    <w:rsid w:val="000C737D"/>
    <w:rsid w:val="00143040"/>
    <w:rsid w:val="00151651"/>
    <w:rsid w:val="001865F2"/>
    <w:rsid w:val="00226B45"/>
    <w:rsid w:val="00241A9B"/>
    <w:rsid w:val="00251A1C"/>
    <w:rsid w:val="002F5231"/>
    <w:rsid w:val="00307027"/>
    <w:rsid w:val="00325998"/>
    <w:rsid w:val="00350380"/>
    <w:rsid w:val="0036764B"/>
    <w:rsid w:val="00392020"/>
    <w:rsid w:val="003D5A74"/>
    <w:rsid w:val="004029DA"/>
    <w:rsid w:val="00437102"/>
    <w:rsid w:val="004454D9"/>
    <w:rsid w:val="00481DBA"/>
    <w:rsid w:val="004D7A09"/>
    <w:rsid w:val="00522CD7"/>
    <w:rsid w:val="005F4AC9"/>
    <w:rsid w:val="006362C3"/>
    <w:rsid w:val="006562BD"/>
    <w:rsid w:val="0066296B"/>
    <w:rsid w:val="00666890"/>
    <w:rsid w:val="006E3778"/>
    <w:rsid w:val="00707673"/>
    <w:rsid w:val="00765C49"/>
    <w:rsid w:val="007B25A9"/>
    <w:rsid w:val="007F1918"/>
    <w:rsid w:val="008002DF"/>
    <w:rsid w:val="0084359D"/>
    <w:rsid w:val="008D60E8"/>
    <w:rsid w:val="008E1756"/>
    <w:rsid w:val="0090180D"/>
    <w:rsid w:val="00935A93"/>
    <w:rsid w:val="0096163D"/>
    <w:rsid w:val="00994189"/>
    <w:rsid w:val="009A33A7"/>
    <w:rsid w:val="009C284F"/>
    <w:rsid w:val="009F6BA5"/>
    <w:rsid w:val="00A26ADE"/>
    <w:rsid w:val="00A26C64"/>
    <w:rsid w:val="00A34795"/>
    <w:rsid w:val="00A8105F"/>
    <w:rsid w:val="00A85EA0"/>
    <w:rsid w:val="00A90F33"/>
    <w:rsid w:val="00AF3457"/>
    <w:rsid w:val="00B4798A"/>
    <w:rsid w:val="00B643AF"/>
    <w:rsid w:val="00BF39C6"/>
    <w:rsid w:val="00C2677A"/>
    <w:rsid w:val="00C77C33"/>
    <w:rsid w:val="00CA1DCF"/>
    <w:rsid w:val="00CB12A7"/>
    <w:rsid w:val="00CE229D"/>
    <w:rsid w:val="00CE5161"/>
    <w:rsid w:val="00D0219B"/>
    <w:rsid w:val="00D26179"/>
    <w:rsid w:val="00D5097D"/>
    <w:rsid w:val="00D802A0"/>
    <w:rsid w:val="00D9694F"/>
    <w:rsid w:val="00DE0E0D"/>
    <w:rsid w:val="00E23AB9"/>
    <w:rsid w:val="00E60AE6"/>
    <w:rsid w:val="00E931D0"/>
    <w:rsid w:val="00EA4B25"/>
    <w:rsid w:val="00EA61B4"/>
    <w:rsid w:val="00F8111D"/>
    <w:rsid w:val="00FA4277"/>
    <w:rsid w:val="00FC6B55"/>
    <w:rsid w:val="00FC7ED2"/>
    <w:rsid w:val="00FD6AC1"/>
    <w:rsid w:val="00FE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1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890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66296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A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0C6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35</cp:revision>
  <dcterms:created xsi:type="dcterms:W3CDTF">2019-02-14T05:43:00Z</dcterms:created>
  <dcterms:modified xsi:type="dcterms:W3CDTF">2024-10-06T05:21:00Z</dcterms:modified>
</cp:coreProperties>
</file>